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olors1.xml" ContentType="application/vnd.ms-office.chartcolorstyle+xml"/>
  <Override PartName="/word/charts/style1.xml" ContentType="application/vnd.ms-office.chartstyle+xml"/>
  <Override PartName="/word/charts/colors2.xml" ContentType="application/vnd.ms-office.chartcolorstyle+xml"/>
  <Override PartName="/word/charts/style2.xml" ContentType="application/vnd.ms-office.chartstyle+xml"/>
  <Override PartName="/word/charts/colors3.xml" ContentType="application/vnd.ms-office.chartcolorstyle+xml"/>
  <Override PartName="/word/charts/style3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4D0A66" w14:textId="156AE007" w:rsidR="003535E5" w:rsidRDefault="00076255" w:rsidP="00405EF2">
      <w:pPr>
        <w:spacing w:afterLines="50" w:after="180" w:line="520" w:lineRule="exact"/>
        <w:ind w:leftChars="127" w:left="305" w:firstLineChars="200" w:firstLine="560"/>
        <w:jc w:val="both"/>
        <w:rPr>
          <w:sz w:val="28"/>
          <w:szCs w:val="28"/>
        </w:rPr>
      </w:pPr>
      <w:r>
        <w:rPr>
          <w:sz w:val="28"/>
          <w:szCs w:val="28"/>
        </w:rPr>
        <w:t>為瞭解本市污水下水道系統建設概況，觀察規劃區域內管線長度及設施</w:t>
      </w:r>
      <w:r w:rsidR="00A20FF1">
        <w:rPr>
          <w:sz w:val="28"/>
          <w:szCs w:val="28"/>
        </w:rPr>
        <w:t>、</w:t>
      </w:r>
      <w:r>
        <w:rPr>
          <w:sz w:val="28"/>
          <w:szCs w:val="28"/>
        </w:rPr>
        <w:t>整體</w:t>
      </w:r>
      <w:r w:rsidR="00F3632F">
        <w:rPr>
          <w:sz w:val="28"/>
          <w:szCs w:val="28"/>
        </w:rPr>
        <w:t>污水處理率</w:t>
      </w:r>
      <w:r w:rsidR="00A20FF1">
        <w:rPr>
          <w:sz w:val="28"/>
          <w:szCs w:val="28"/>
        </w:rPr>
        <w:t>以及投入經費分配情形</w:t>
      </w:r>
      <w:r w:rsidR="00AC7754">
        <w:rPr>
          <w:sz w:val="28"/>
          <w:szCs w:val="28"/>
        </w:rPr>
        <w:t>，本文依據內政部</w:t>
      </w:r>
      <w:r w:rsidR="007E0198">
        <w:rPr>
          <w:sz w:val="28"/>
          <w:szCs w:val="28"/>
        </w:rPr>
        <w:t>國土管理</w:t>
      </w:r>
      <w:r w:rsidR="00AC7754">
        <w:rPr>
          <w:sz w:val="28"/>
          <w:szCs w:val="28"/>
        </w:rPr>
        <w:t>署「營建統計年報」及本</w:t>
      </w:r>
      <w:r w:rsidR="00405EF2">
        <w:rPr>
          <w:sz w:val="28"/>
          <w:szCs w:val="28"/>
        </w:rPr>
        <w:t>府水利局公務統計資料，進行本市污水下水道系統建設概況分析，</w:t>
      </w:r>
      <w:proofErr w:type="gramStart"/>
      <w:r w:rsidR="00405EF2">
        <w:rPr>
          <w:sz w:val="28"/>
          <w:szCs w:val="28"/>
        </w:rPr>
        <w:t>俾</w:t>
      </w:r>
      <w:proofErr w:type="gramEnd"/>
      <w:r w:rsidR="00200109">
        <w:rPr>
          <w:sz w:val="28"/>
          <w:szCs w:val="28"/>
        </w:rPr>
        <w:t>提供</w:t>
      </w:r>
      <w:r w:rsidR="00405EF2">
        <w:rPr>
          <w:sz w:val="28"/>
          <w:szCs w:val="28"/>
        </w:rPr>
        <w:t>相關</w:t>
      </w:r>
      <w:r w:rsidR="00200109">
        <w:rPr>
          <w:sz w:val="28"/>
          <w:szCs w:val="28"/>
        </w:rPr>
        <w:t>政策規劃</w:t>
      </w:r>
      <w:r w:rsidR="00405EF2">
        <w:rPr>
          <w:sz w:val="28"/>
          <w:szCs w:val="28"/>
        </w:rPr>
        <w:t>之</w:t>
      </w:r>
      <w:r w:rsidR="00200109">
        <w:rPr>
          <w:sz w:val="28"/>
          <w:szCs w:val="28"/>
        </w:rPr>
        <w:t>參考。</w:t>
      </w:r>
    </w:p>
    <w:p w14:paraId="4694A220" w14:textId="44D631DE" w:rsidR="00200109" w:rsidRDefault="00D9056B" w:rsidP="00D11285">
      <w:pPr>
        <w:spacing w:afterLines="50" w:after="180" w:line="520" w:lineRule="exact"/>
        <w:ind w:leftChars="300" w:left="720"/>
        <w:jc w:val="both"/>
        <w:rPr>
          <w:sz w:val="28"/>
          <w:szCs w:val="28"/>
        </w:rPr>
      </w:pPr>
      <w:r>
        <w:rPr>
          <w:sz w:val="28"/>
          <w:szCs w:val="28"/>
        </w:rPr>
        <w:t>一、</w:t>
      </w:r>
      <w:r w:rsidRPr="00D11285">
        <w:rPr>
          <w:b/>
          <w:sz w:val="28"/>
          <w:szCs w:val="28"/>
        </w:rPr>
        <w:t>截至</w:t>
      </w:r>
      <w:r w:rsidR="00AC7754" w:rsidRPr="00010224">
        <w:rPr>
          <w:b/>
          <w:color w:val="EE0000"/>
          <w:sz w:val="28"/>
          <w:szCs w:val="28"/>
        </w:rPr>
        <w:t>11</w:t>
      </w:r>
      <w:r w:rsidR="00317125">
        <w:rPr>
          <w:b/>
          <w:color w:val="EE0000"/>
          <w:sz w:val="28"/>
          <w:szCs w:val="28"/>
        </w:rPr>
        <w:t>4</w:t>
      </w:r>
      <w:r w:rsidRPr="00D11285">
        <w:rPr>
          <w:b/>
          <w:sz w:val="28"/>
          <w:szCs w:val="28"/>
        </w:rPr>
        <w:t>年</w:t>
      </w:r>
      <w:r w:rsidR="00AC7754">
        <w:rPr>
          <w:b/>
          <w:sz w:val="28"/>
          <w:szCs w:val="28"/>
        </w:rPr>
        <w:t>12</w:t>
      </w:r>
      <w:r w:rsidR="00AC7754">
        <w:rPr>
          <w:b/>
          <w:sz w:val="28"/>
          <w:szCs w:val="28"/>
        </w:rPr>
        <w:t>月，本市累計</w:t>
      </w:r>
      <w:r w:rsidRPr="00D11285">
        <w:rPr>
          <w:b/>
          <w:sz w:val="28"/>
          <w:szCs w:val="28"/>
        </w:rPr>
        <w:t>建設污水下水道管線總長度</w:t>
      </w:r>
      <w:r w:rsidR="00AC7754" w:rsidRPr="00010224">
        <w:rPr>
          <w:b/>
          <w:color w:val="EE0000"/>
          <w:sz w:val="28"/>
          <w:szCs w:val="28"/>
        </w:rPr>
        <w:t>1</w:t>
      </w:r>
      <w:r w:rsidR="00317125">
        <w:rPr>
          <w:b/>
          <w:color w:val="EE0000"/>
          <w:sz w:val="28"/>
          <w:szCs w:val="28"/>
        </w:rPr>
        <w:t>91</w:t>
      </w:r>
      <w:r w:rsidRPr="00010224">
        <w:rPr>
          <w:b/>
          <w:color w:val="EE0000"/>
          <w:sz w:val="28"/>
          <w:szCs w:val="28"/>
        </w:rPr>
        <w:t>萬</w:t>
      </w:r>
      <w:r w:rsidR="00317125">
        <w:rPr>
          <w:b/>
          <w:color w:val="EE0000"/>
          <w:sz w:val="28"/>
          <w:szCs w:val="28"/>
        </w:rPr>
        <w:t>9,608</w:t>
      </w:r>
      <w:r w:rsidRPr="00D11285">
        <w:rPr>
          <w:b/>
          <w:sz w:val="28"/>
          <w:szCs w:val="28"/>
        </w:rPr>
        <w:t>公尺；用戶接管普及率</w:t>
      </w:r>
      <w:r w:rsidR="00890CCA" w:rsidRPr="00010224">
        <w:rPr>
          <w:b/>
          <w:color w:val="EE0000"/>
          <w:sz w:val="28"/>
          <w:szCs w:val="28"/>
        </w:rPr>
        <w:t>5</w:t>
      </w:r>
      <w:r w:rsidR="00317125">
        <w:rPr>
          <w:b/>
          <w:color w:val="EE0000"/>
          <w:sz w:val="28"/>
          <w:szCs w:val="28"/>
        </w:rPr>
        <w:t>1</w:t>
      </w:r>
      <w:r w:rsidR="00890CCA" w:rsidRPr="00010224">
        <w:rPr>
          <w:b/>
          <w:color w:val="EE0000"/>
          <w:sz w:val="28"/>
          <w:szCs w:val="28"/>
        </w:rPr>
        <w:t>.</w:t>
      </w:r>
      <w:r w:rsidR="00317125">
        <w:rPr>
          <w:b/>
          <w:color w:val="EE0000"/>
          <w:sz w:val="28"/>
          <w:szCs w:val="28"/>
        </w:rPr>
        <w:t>0</w:t>
      </w:r>
      <w:r w:rsidR="00010224" w:rsidRPr="00010224">
        <w:rPr>
          <w:rFonts w:hint="eastAsia"/>
          <w:b/>
          <w:color w:val="EE0000"/>
          <w:sz w:val="28"/>
          <w:szCs w:val="28"/>
        </w:rPr>
        <w:t>9</w:t>
      </w:r>
      <w:r w:rsidRPr="00010224">
        <w:rPr>
          <w:b/>
          <w:color w:val="EE0000"/>
          <w:sz w:val="28"/>
          <w:szCs w:val="28"/>
        </w:rPr>
        <w:t>%</w:t>
      </w:r>
      <w:r w:rsidR="00405EF2">
        <w:rPr>
          <w:b/>
          <w:sz w:val="28"/>
          <w:szCs w:val="28"/>
        </w:rPr>
        <w:t>；已建設完成污水處理廠</w:t>
      </w:r>
      <w:r w:rsidR="00AC7754">
        <w:rPr>
          <w:b/>
          <w:sz w:val="28"/>
          <w:szCs w:val="28"/>
        </w:rPr>
        <w:t>7</w:t>
      </w:r>
      <w:r w:rsidRPr="00D11285">
        <w:rPr>
          <w:b/>
          <w:sz w:val="28"/>
          <w:szCs w:val="28"/>
        </w:rPr>
        <w:t>座。</w:t>
      </w:r>
    </w:p>
    <w:p w14:paraId="4F1C92DF" w14:textId="65C4C581" w:rsidR="00D9056B" w:rsidRDefault="004D2C1D" w:rsidP="000126C7">
      <w:pPr>
        <w:spacing w:afterLines="50" w:after="180" w:line="520" w:lineRule="exact"/>
        <w:ind w:leftChars="127" w:left="305" w:firstLineChars="200" w:firstLine="48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60D415B1" wp14:editId="4FEFC30B">
            <wp:simplePos x="0" y="0"/>
            <wp:positionH relativeFrom="column">
              <wp:posOffset>257562</wp:posOffset>
            </wp:positionH>
            <wp:positionV relativeFrom="paragraph">
              <wp:posOffset>2441962</wp:posOffset>
            </wp:positionV>
            <wp:extent cx="5557520" cy="3028950"/>
            <wp:effectExtent l="0" t="0" r="5080" b="0"/>
            <wp:wrapSquare wrapText="bothSides"/>
            <wp:docPr id="15" name="圖表 15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xmlns:w15="http://schemas.microsoft.com/office/word/2012/wordml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754">
        <w:rPr>
          <w:rFonts w:hint="eastAsia"/>
          <w:sz w:val="28"/>
          <w:szCs w:val="28"/>
        </w:rPr>
        <w:t>本市</w:t>
      </w:r>
      <w:r w:rsidR="00C066DA">
        <w:rPr>
          <w:rFonts w:hint="eastAsia"/>
          <w:sz w:val="28"/>
          <w:szCs w:val="28"/>
        </w:rPr>
        <w:t>已建設</w:t>
      </w:r>
      <w:r w:rsidR="00AC7754">
        <w:rPr>
          <w:rFonts w:hint="eastAsia"/>
          <w:sz w:val="28"/>
          <w:szCs w:val="28"/>
        </w:rPr>
        <w:t>污水</w:t>
      </w:r>
      <w:r w:rsidR="00C066DA">
        <w:rPr>
          <w:rFonts w:hint="eastAsia"/>
          <w:sz w:val="28"/>
          <w:szCs w:val="28"/>
        </w:rPr>
        <w:t>管線</w:t>
      </w:r>
      <w:r w:rsidR="00405EF2">
        <w:rPr>
          <w:rFonts w:hint="eastAsia"/>
          <w:sz w:val="28"/>
          <w:szCs w:val="28"/>
        </w:rPr>
        <w:t>累計至</w:t>
      </w:r>
      <w:r w:rsidR="00405EF2">
        <w:rPr>
          <w:rFonts w:hint="eastAsia"/>
          <w:sz w:val="28"/>
          <w:szCs w:val="28"/>
        </w:rPr>
        <w:t>11</w:t>
      </w:r>
      <w:r w:rsidR="00317125">
        <w:rPr>
          <w:sz w:val="28"/>
          <w:szCs w:val="28"/>
        </w:rPr>
        <w:t>4</w:t>
      </w:r>
      <w:r w:rsidR="00405EF2">
        <w:rPr>
          <w:rFonts w:hint="eastAsia"/>
          <w:sz w:val="28"/>
          <w:szCs w:val="28"/>
        </w:rPr>
        <w:t>年</w:t>
      </w:r>
      <w:r w:rsidR="00405EF2">
        <w:rPr>
          <w:rFonts w:hint="eastAsia"/>
          <w:sz w:val="28"/>
          <w:szCs w:val="28"/>
        </w:rPr>
        <w:t>12</w:t>
      </w:r>
      <w:r w:rsidR="00405EF2">
        <w:rPr>
          <w:rFonts w:hint="eastAsia"/>
          <w:sz w:val="28"/>
          <w:szCs w:val="28"/>
        </w:rPr>
        <w:t>月底</w:t>
      </w:r>
      <w:r w:rsidR="00405EF2">
        <w:rPr>
          <w:sz w:val="28"/>
          <w:szCs w:val="28"/>
        </w:rPr>
        <w:t>已達</w:t>
      </w:r>
      <w:r w:rsidR="0086247D" w:rsidRPr="0086247D">
        <w:rPr>
          <w:color w:val="FF0000"/>
          <w:sz w:val="28"/>
          <w:szCs w:val="28"/>
        </w:rPr>
        <w:t>191</w:t>
      </w:r>
      <w:r w:rsidR="00C066DA" w:rsidRPr="0086247D">
        <w:rPr>
          <w:color w:val="FF0000"/>
          <w:sz w:val="28"/>
          <w:szCs w:val="28"/>
        </w:rPr>
        <w:t>萬</w:t>
      </w:r>
      <w:r w:rsidR="0086247D" w:rsidRPr="0086247D">
        <w:rPr>
          <w:color w:val="FF0000"/>
          <w:sz w:val="28"/>
          <w:szCs w:val="28"/>
        </w:rPr>
        <w:t>9,608</w:t>
      </w:r>
      <w:r w:rsidR="00C066DA">
        <w:rPr>
          <w:sz w:val="28"/>
          <w:szCs w:val="28"/>
        </w:rPr>
        <w:t>公尺</w:t>
      </w:r>
      <w:r w:rsidR="00CA69FB">
        <w:rPr>
          <w:sz w:val="28"/>
          <w:szCs w:val="28"/>
        </w:rPr>
        <w:t>，當年度增加</w:t>
      </w:r>
      <w:r w:rsidR="001D2D6B">
        <w:rPr>
          <w:color w:val="EE0000"/>
          <w:sz w:val="28"/>
          <w:szCs w:val="28"/>
        </w:rPr>
        <w:t>5</w:t>
      </w:r>
      <w:r w:rsidR="00CA69FB" w:rsidRPr="00010224">
        <w:rPr>
          <w:color w:val="EE0000"/>
          <w:sz w:val="28"/>
          <w:szCs w:val="28"/>
        </w:rPr>
        <w:t>萬</w:t>
      </w:r>
      <w:r w:rsidR="001D2D6B">
        <w:rPr>
          <w:color w:val="EE0000"/>
          <w:sz w:val="28"/>
          <w:szCs w:val="28"/>
        </w:rPr>
        <w:t>9</w:t>
      </w:r>
      <w:r w:rsidR="00010224" w:rsidRPr="00010224">
        <w:rPr>
          <w:rFonts w:hint="eastAsia"/>
          <w:color w:val="EE0000"/>
          <w:sz w:val="28"/>
          <w:szCs w:val="28"/>
        </w:rPr>
        <w:t>,</w:t>
      </w:r>
      <w:r w:rsidR="001D2D6B">
        <w:rPr>
          <w:color w:val="EE0000"/>
          <w:sz w:val="28"/>
          <w:szCs w:val="28"/>
        </w:rPr>
        <w:t>092</w:t>
      </w:r>
      <w:r w:rsidR="00CA69FB">
        <w:rPr>
          <w:sz w:val="28"/>
          <w:szCs w:val="28"/>
        </w:rPr>
        <w:t>公尺，</w:t>
      </w:r>
      <w:r w:rsidR="00405EF2">
        <w:rPr>
          <w:sz w:val="28"/>
          <w:szCs w:val="28"/>
        </w:rPr>
        <w:t>統計</w:t>
      </w:r>
      <w:r w:rsidR="00852286">
        <w:rPr>
          <w:sz w:val="28"/>
          <w:szCs w:val="28"/>
        </w:rPr>
        <w:t>近五年</w:t>
      </w:r>
      <w:r w:rsidR="00726791">
        <w:rPr>
          <w:sz w:val="28"/>
          <w:szCs w:val="28"/>
        </w:rPr>
        <w:t>污水管線建設長度</w:t>
      </w:r>
      <w:r w:rsidR="00405EF2">
        <w:rPr>
          <w:sz w:val="28"/>
          <w:szCs w:val="28"/>
        </w:rPr>
        <w:t>平均</w:t>
      </w:r>
      <w:r w:rsidR="00851E11">
        <w:rPr>
          <w:sz w:val="28"/>
          <w:szCs w:val="28"/>
        </w:rPr>
        <w:t>每年</w:t>
      </w:r>
      <w:r w:rsidR="00405EF2">
        <w:rPr>
          <w:sz w:val="28"/>
          <w:szCs w:val="28"/>
        </w:rPr>
        <w:t>以</w:t>
      </w:r>
      <w:r w:rsidR="001D2D6B" w:rsidRPr="009636EF">
        <w:rPr>
          <w:color w:val="FF0000"/>
          <w:sz w:val="28"/>
          <w:szCs w:val="28"/>
        </w:rPr>
        <w:t>5</w:t>
      </w:r>
      <w:r w:rsidR="00010224" w:rsidRPr="009636EF">
        <w:rPr>
          <w:rFonts w:hint="eastAsia"/>
          <w:color w:val="FF0000"/>
          <w:sz w:val="28"/>
          <w:szCs w:val="28"/>
        </w:rPr>
        <w:t>~</w:t>
      </w:r>
      <w:r w:rsidR="00852286" w:rsidRPr="009636EF">
        <w:rPr>
          <w:rFonts w:hint="eastAsia"/>
          <w:color w:val="FF0000"/>
          <w:sz w:val="28"/>
          <w:szCs w:val="28"/>
        </w:rPr>
        <w:t>7</w:t>
      </w:r>
      <w:r w:rsidR="00852286">
        <w:rPr>
          <w:rFonts w:hint="eastAsia"/>
          <w:sz w:val="28"/>
          <w:szCs w:val="28"/>
        </w:rPr>
        <w:t>萬公尺</w:t>
      </w:r>
      <w:r w:rsidR="00405EF2">
        <w:rPr>
          <w:rFonts w:hint="eastAsia"/>
          <w:sz w:val="28"/>
          <w:szCs w:val="28"/>
        </w:rPr>
        <w:t>穩定增加</w:t>
      </w:r>
      <w:r w:rsidR="000C3CD0">
        <w:rPr>
          <w:rFonts w:hint="eastAsia"/>
          <w:sz w:val="28"/>
          <w:szCs w:val="28"/>
        </w:rPr>
        <w:t>(</w:t>
      </w:r>
      <w:r w:rsidR="00E738FF">
        <w:rPr>
          <w:rFonts w:hint="eastAsia"/>
          <w:sz w:val="28"/>
          <w:szCs w:val="28"/>
        </w:rPr>
        <w:t>如</w:t>
      </w:r>
      <w:r w:rsidR="00F30031">
        <w:rPr>
          <w:rFonts w:hint="eastAsia"/>
          <w:sz w:val="28"/>
          <w:szCs w:val="28"/>
        </w:rPr>
        <w:t>圖</w:t>
      </w:r>
      <w:r w:rsidR="00E738FF">
        <w:rPr>
          <w:rFonts w:hint="eastAsia"/>
          <w:sz w:val="28"/>
          <w:szCs w:val="28"/>
        </w:rPr>
        <w:t>1</w:t>
      </w:r>
      <w:r w:rsidR="000C3CD0">
        <w:rPr>
          <w:rFonts w:hint="eastAsia"/>
          <w:sz w:val="28"/>
          <w:szCs w:val="28"/>
        </w:rPr>
        <w:t>)</w:t>
      </w:r>
      <w:r w:rsidR="00852286">
        <w:rPr>
          <w:rFonts w:hint="eastAsia"/>
          <w:sz w:val="28"/>
          <w:szCs w:val="28"/>
        </w:rPr>
        <w:t>。</w:t>
      </w:r>
      <w:r w:rsidR="00215E39">
        <w:rPr>
          <w:rFonts w:hint="eastAsia"/>
          <w:sz w:val="28"/>
          <w:szCs w:val="28"/>
        </w:rPr>
        <w:t>本市</w:t>
      </w:r>
      <w:r w:rsidR="000612E1">
        <w:rPr>
          <w:rFonts w:hint="eastAsia"/>
          <w:sz w:val="28"/>
          <w:szCs w:val="28"/>
        </w:rPr>
        <w:t>公共污水下水道</w:t>
      </w:r>
      <w:r w:rsidR="00490AC1">
        <w:rPr>
          <w:rFonts w:hint="eastAsia"/>
          <w:sz w:val="28"/>
          <w:szCs w:val="28"/>
        </w:rPr>
        <w:t>用戶接管普及率</w:t>
      </w:r>
      <w:r w:rsidR="00215E39">
        <w:rPr>
          <w:rFonts w:hint="eastAsia"/>
          <w:sz w:val="28"/>
          <w:szCs w:val="28"/>
        </w:rPr>
        <w:t>累計</w:t>
      </w:r>
      <w:r w:rsidR="00A65FDF">
        <w:rPr>
          <w:rFonts w:hint="eastAsia"/>
          <w:sz w:val="28"/>
          <w:szCs w:val="28"/>
        </w:rPr>
        <w:t>達</w:t>
      </w:r>
      <w:r w:rsidR="00890CCA" w:rsidRPr="00FA12EC">
        <w:rPr>
          <w:rFonts w:hint="eastAsia"/>
          <w:color w:val="EE0000"/>
          <w:sz w:val="28"/>
          <w:szCs w:val="28"/>
        </w:rPr>
        <w:t>5</w:t>
      </w:r>
      <w:r w:rsidR="00317125">
        <w:rPr>
          <w:color w:val="EE0000"/>
          <w:sz w:val="28"/>
          <w:szCs w:val="28"/>
        </w:rPr>
        <w:t>1</w:t>
      </w:r>
      <w:r w:rsidR="00890CCA" w:rsidRPr="00FA12EC">
        <w:rPr>
          <w:rFonts w:hint="eastAsia"/>
          <w:color w:val="EE0000"/>
          <w:sz w:val="28"/>
          <w:szCs w:val="28"/>
        </w:rPr>
        <w:t>.</w:t>
      </w:r>
      <w:r w:rsidR="00317125">
        <w:rPr>
          <w:color w:val="EE0000"/>
          <w:sz w:val="28"/>
          <w:szCs w:val="28"/>
        </w:rPr>
        <w:t>0</w:t>
      </w:r>
      <w:r w:rsidR="00FA12EC" w:rsidRPr="00FA12EC">
        <w:rPr>
          <w:rFonts w:hint="eastAsia"/>
          <w:color w:val="EE0000"/>
          <w:sz w:val="28"/>
          <w:szCs w:val="28"/>
        </w:rPr>
        <w:t>9</w:t>
      </w:r>
      <w:r w:rsidR="00490AC1" w:rsidRPr="00FA12EC">
        <w:rPr>
          <w:rFonts w:hint="eastAsia"/>
          <w:color w:val="EE0000"/>
          <w:sz w:val="28"/>
          <w:szCs w:val="28"/>
        </w:rPr>
        <w:t>%</w:t>
      </w:r>
      <w:r w:rsidR="00490AC1" w:rsidRPr="00FA12EC">
        <w:rPr>
          <w:rFonts w:hint="eastAsia"/>
          <w:color w:val="EE0000"/>
          <w:sz w:val="28"/>
          <w:szCs w:val="28"/>
        </w:rPr>
        <w:t>，</w:t>
      </w:r>
      <w:r w:rsidR="00490AC1">
        <w:rPr>
          <w:rFonts w:hint="eastAsia"/>
          <w:sz w:val="28"/>
          <w:szCs w:val="28"/>
        </w:rPr>
        <w:t>當年度增加</w:t>
      </w:r>
      <w:r w:rsidR="00FA12EC" w:rsidRPr="00FA12EC">
        <w:rPr>
          <w:rFonts w:hint="eastAsia"/>
          <w:color w:val="EE0000"/>
          <w:sz w:val="28"/>
          <w:szCs w:val="28"/>
        </w:rPr>
        <w:t>0</w:t>
      </w:r>
      <w:r w:rsidR="00A65FDF" w:rsidRPr="00FA12EC">
        <w:rPr>
          <w:rFonts w:hint="eastAsia"/>
          <w:color w:val="EE0000"/>
          <w:sz w:val="28"/>
          <w:szCs w:val="28"/>
        </w:rPr>
        <w:t>.</w:t>
      </w:r>
      <w:r w:rsidR="00317125" w:rsidRPr="00FA12EC">
        <w:rPr>
          <w:rFonts w:hint="eastAsia"/>
          <w:color w:val="EE0000"/>
          <w:sz w:val="28"/>
          <w:szCs w:val="28"/>
        </w:rPr>
        <w:t xml:space="preserve"> </w:t>
      </w:r>
      <w:r w:rsidR="00890CCA" w:rsidRPr="00FA12EC">
        <w:rPr>
          <w:rFonts w:hint="eastAsia"/>
          <w:color w:val="EE0000"/>
          <w:sz w:val="28"/>
          <w:szCs w:val="28"/>
        </w:rPr>
        <w:t>1</w:t>
      </w:r>
      <w:r w:rsidR="00317125">
        <w:rPr>
          <w:color w:val="EE0000"/>
          <w:sz w:val="28"/>
          <w:szCs w:val="28"/>
        </w:rPr>
        <w:t>6</w:t>
      </w:r>
      <w:r w:rsidR="00490AC1" w:rsidRPr="00FA12EC">
        <w:rPr>
          <w:rFonts w:hint="eastAsia"/>
          <w:color w:val="EE0000"/>
          <w:sz w:val="28"/>
          <w:szCs w:val="28"/>
        </w:rPr>
        <w:t>%</w:t>
      </w:r>
      <w:r w:rsidR="00490AC1">
        <w:rPr>
          <w:rFonts w:hint="eastAsia"/>
          <w:sz w:val="28"/>
          <w:szCs w:val="28"/>
        </w:rPr>
        <w:t>，</w:t>
      </w:r>
      <w:r w:rsidR="00490AC1" w:rsidRPr="0086247D">
        <w:rPr>
          <w:rFonts w:hint="eastAsia"/>
          <w:sz w:val="28"/>
          <w:szCs w:val="28"/>
        </w:rPr>
        <w:t>每年</w:t>
      </w:r>
      <w:r w:rsidR="006D5D82" w:rsidRPr="0086247D">
        <w:rPr>
          <w:rFonts w:hint="eastAsia"/>
          <w:sz w:val="28"/>
          <w:szCs w:val="28"/>
          <w:lang w:eastAsia="zh-HK"/>
        </w:rPr>
        <w:t>持續</w:t>
      </w:r>
      <w:r w:rsidR="00726791" w:rsidRPr="0086247D">
        <w:rPr>
          <w:rFonts w:hint="eastAsia"/>
          <w:sz w:val="28"/>
          <w:szCs w:val="28"/>
        </w:rPr>
        <w:t>穩定</w:t>
      </w:r>
      <w:r w:rsidR="00490AC1" w:rsidRPr="0086247D">
        <w:rPr>
          <w:rFonts w:hint="eastAsia"/>
          <w:sz w:val="28"/>
          <w:szCs w:val="28"/>
        </w:rPr>
        <w:t>成長</w:t>
      </w:r>
      <w:r w:rsidR="00490AC1">
        <w:rPr>
          <w:rFonts w:hint="eastAsia"/>
          <w:sz w:val="28"/>
          <w:szCs w:val="28"/>
        </w:rPr>
        <w:t>。</w:t>
      </w:r>
      <w:proofErr w:type="gramStart"/>
      <w:r w:rsidR="00726791">
        <w:rPr>
          <w:rFonts w:hint="eastAsia"/>
          <w:sz w:val="28"/>
          <w:szCs w:val="28"/>
        </w:rPr>
        <w:t>此外，</w:t>
      </w:r>
      <w:proofErr w:type="gramEnd"/>
      <w:r w:rsidR="00405EF2">
        <w:rPr>
          <w:rFonts w:hint="eastAsia"/>
          <w:sz w:val="28"/>
          <w:szCs w:val="28"/>
        </w:rPr>
        <w:t>污水處理設施部分</w:t>
      </w:r>
      <w:r w:rsidR="000126C7">
        <w:rPr>
          <w:rFonts w:hint="eastAsia"/>
          <w:sz w:val="28"/>
          <w:szCs w:val="28"/>
        </w:rPr>
        <w:t>，</w:t>
      </w:r>
      <w:r w:rsidR="00726791">
        <w:rPr>
          <w:rFonts w:hint="eastAsia"/>
          <w:sz w:val="28"/>
          <w:szCs w:val="28"/>
        </w:rPr>
        <w:t>本市</w:t>
      </w:r>
      <w:r w:rsidR="000126C7">
        <w:rPr>
          <w:rFonts w:hint="eastAsia"/>
          <w:sz w:val="28"/>
          <w:szCs w:val="28"/>
        </w:rPr>
        <w:t>污水處理廠已建設完成</w:t>
      </w:r>
      <w:r w:rsidR="00D90A29">
        <w:rPr>
          <w:rFonts w:hint="eastAsia"/>
          <w:sz w:val="28"/>
          <w:szCs w:val="28"/>
        </w:rPr>
        <w:t>7</w:t>
      </w:r>
      <w:r w:rsidR="000126C7">
        <w:rPr>
          <w:rFonts w:hint="eastAsia"/>
          <w:sz w:val="28"/>
          <w:szCs w:val="28"/>
        </w:rPr>
        <w:t>座，分別為中區污水處理廠、楠</w:t>
      </w:r>
      <w:r w:rsidR="00F3632F">
        <w:rPr>
          <w:rFonts w:hint="eastAsia"/>
          <w:sz w:val="28"/>
          <w:szCs w:val="28"/>
        </w:rPr>
        <w:t>梓污水處理廠、大樹污水處理廠、旗美污水處理廠、鳳山水資源中心、</w:t>
      </w:r>
      <w:r w:rsidR="000126C7">
        <w:rPr>
          <w:rFonts w:hint="eastAsia"/>
          <w:sz w:val="28"/>
          <w:szCs w:val="28"/>
        </w:rPr>
        <w:t>岡山橋頭污水處理廠</w:t>
      </w:r>
      <w:r w:rsidR="00D90A29">
        <w:rPr>
          <w:rFonts w:hint="eastAsia"/>
          <w:sz w:val="28"/>
          <w:szCs w:val="28"/>
        </w:rPr>
        <w:t>以及臨海水資源中心</w:t>
      </w:r>
      <w:r w:rsidR="000126C7">
        <w:rPr>
          <w:rFonts w:hint="eastAsia"/>
          <w:sz w:val="28"/>
          <w:szCs w:val="28"/>
        </w:rPr>
        <w:t>。</w:t>
      </w:r>
      <w:r w:rsidR="00FA6B0A">
        <w:rPr>
          <w:rFonts w:hint="eastAsia"/>
          <w:sz w:val="28"/>
          <w:szCs w:val="28"/>
        </w:rPr>
        <w:t>近</w:t>
      </w:r>
      <w:r w:rsidR="00FA6B0A">
        <w:rPr>
          <w:rFonts w:hint="eastAsia"/>
          <w:sz w:val="28"/>
          <w:szCs w:val="28"/>
        </w:rPr>
        <w:t>5</w:t>
      </w:r>
      <w:r w:rsidR="00FA6B0A">
        <w:rPr>
          <w:rFonts w:hint="eastAsia"/>
          <w:sz w:val="28"/>
          <w:szCs w:val="28"/>
        </w:rPr>
        <w:t>年己建設污水管線長度趨勢圖如圖</w:t>
      </w:r>
      <w:r w:rsidR="00FA6B0A">
        <w:rPr>
          <w:rFonts w:hint="eastAsia"/>
          <w:sz w:val="28"/>
          <w:szCs w:val="28"/>
        </w:rPr>
        <w:t>1</w:t>
      </w:r>
      <w:r w:rsidR="00FA6B0A">
        <w:rPr>
          <w:rFonts w:hint="eastAsia"/>
          <w:sz w:val="28"/>
          <w:szCs w:val="28"/>
        </w:rPr>
        <w:t>。</w:t>
      </w:r>
    </w:p>
    <w:p w14:paraId="5AEA2F69" w14:textId="4801655F" w:rsidR="00F97DD2" w:rsidRDefault="001D2D6B" w:rsidP="00F97DD2">
      <w:pPr>
        <w:spacing w:afterLines="50" w:after="180" w:line="520" w:lineRule="exact"/>
        <w:ind w:leftChars="127" w:left="305" w:firstLineChars="200" w:firstLine="480"/>
        <w:jc w:val="both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75257B74" wp14:editId="150DB328">
                <wp:simplePos x="0" y="0"/>
                <wp:positionH relativeFrom="margin">
                  <wp:posOffset>1401886</wp:posOffset>
                </wp:positionH>
                <wp:positionV relativeFrom="page">
                  <wp:posOffset>9706942</wp:posOffset>
                </wp:positionV>
                <wp:extent cx="4098925" cy="297815"/>
                <wp:effectExtent l="0" t="0" r="0" b="0"/>
                <wp:wrapThrough wrapText="bothSides">
                  <wp:wrapPolygon edited="0">
                    <wp:start x="301" y="0"/>
                    <wp:lineTo x="301" y="19343"/>
                    <wp:lineTo x="21282" y="19343"/>
                    <wp:lineTo x="21282" y="0"/>
                    <wp:lineTo x="301" y="0"/>
                  </wp:wrapPolygon>
                </wp:wrapThrough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8925" cy="2978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394010" w14:textId="019DCA5A" w:rsidR="001D2D6B" w:rsidRPr="00C97189" w:rsidRDefault="00F97DD2" w:rsidP="001D2D6B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3011F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</w:rPr>
                              <w:t>圖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</w:rPr>
                              <w:t>1</w:t>
                            </w:r>
                            <w:r w:rsidRPr="0003011F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</w:rPr>
                              <w:t>：近五年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</w:rPr>
                              <w:t>污水管線長度</w:t>
                            </w:r>
                            <w:r w:rsidRPr="0003011F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</w:rPr>
                              <w:t>趨勢</w:t>
                            </w:r>
                            <w:r w:rsidR="001D2D6B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</w:rPr>
                              <w:t xml:space="preserve">     </w:t>
                            </w:r>
                            <w:r w:rsidR="001D2D6B"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</w:rPr>
                              <w:t xml:space="preserve">  </w:t>
                            </w:r>
                            <w:r w:rsidR="004D2C1D"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</w:rPr>
                              <w:t xml:space="preserve">     </w:t>
                            </w:r>
                            <w:r w:rsidR="001D2D6B" w:rsidRPr="00C97189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資料來源：</w:t>
                            </w:r>
                            <w:r w:rsidR="001D2D6B" w:rsidRPr="00C97189">
                              <w:rPr>
                                <w:rFonts w:ascii="標楷體" w:eastAsia="標楷體" w:hAnsi="標楷體"/>
                                <w:color w:val="000000" w:themeColor="text1"/>
                                <w:sz w:val="18"/>
                                <w:szCs w:val="18"/>
                              </w:rPr>
                              <w:t>本府水利局</w:t>
                            </w:r>
                          </w:p>
                          <w:p w14:paraId="118C5394" w14:textId="38171C04" w:rsidR="00F97DD2" w:rsidRPr="001D2D6B" w:rsidRDefault="00F97DD2" w:rsidP="00F97DD2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5257B74" id="矩形 6" o:spid="_x0000_s1026" style="position:absolute;left:0;text-align:left;margin-left:110.4pt;margin-top:764.35pt;width:322.75pt;height:23.45pt;z-index:-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" filled="f" stroked="f" strokeweight="1pt">
                <v:textbox>
                  <w:txbxContent>
                    <w:p w14:paraId="4F394010" w14:textId="019DCA5A" w:rsidR="001D2D6B" w:rsidRPr="00C97189" w:rsidRDefault="00F97DD2" w:rsidP="001D2D6B">
                      <w:pPr>
                        <w:rPr>
                          <w:rFonts w:ascii="標楷體" w:eastAsia="標楷體" w:hAnsi="標楷體"/>
                          <w:color w:val="000000" w:themeColor="text1"/>
                          <w:sz w:val="18"/>
                          <w:szCs w:val="18"/>
                        </w:rPr>
                      </w:pPr>
                      <w:r w:rsidRPr="0003011F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</w:rPr>
                        <w:t>圖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22"/>
                        </w:rPr>
                        <w:t>1</w:t>
                      </w:r>
                      <w:r w:rsidRPr="0003011F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</w:rPr>
                        <w:t>：近五年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</w:rPr>
                        <w:t>污水管線長度</w:t>
                      </w:r>
                      <w:r w:rsidRPr="0003011F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</w:rPr>
                        <w:t>趨勢</w:t>
                      </w:r>
                      <w:r w:rsidR="001D2D6B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</w:rPr>
                        <w:t xml:space="preserve">     </w:t>
                      </w:r>
                      <w:r w:rsidR="001D2D6B">
                        <w:rPr>
                          <w:rFonts w:ascii="標楷體" w:eastAsia="標楷體" w:hAnsi="標楷體"/>
                          <w:color w:val="000000" w:themeColor="text1"/>
                          <w:sz w:val="22"/>
                        </w:rPr>
                        <w:t xml:space="preserve">  </w:t>
                      </w:r>
                      <w:r w:rsidR="004D2C1D">
                        <w:rPr>
                          <w:rFonts w:ascii="標楷體" w:eastAsia="標楷體" w:hAnsi="標楷體"/>
                          <w:color w:val="000000" w:themeColor="text1"/>
                          <w:sz w:val="22"/>
                        </w:rPr>
                        <w:t xml:space="preserve">     </w:t>
                      </w:r>
                      <w:r w:rsidR="001D2D6B" w:rsidRPr="00C97189">
                        <w:rPr>
                          <w:rFonts w:ascii="標楷體" w:eastAsia="標楷體" w:hAnsi="標楷體" w:hint="eastAsia"/>
                          <w:color w:val="000000" w:themeColor="text1"/>
                          <w:sz w:val="18"/>
                          <w:szCs w:val="18"/>
                        </w:rPr>
                        <w:t>資料來源：</w:t>
                      </w:r>
                      <w:r w:rsidR="001D2D6B" w:rsidRPr="00C97189">
                        <w:rPr>
                          <w:rFonts w:ascii="標楷體" w:eastAsia="標楷體" w:hAnsi="標楷體"/>
                          <w:color w:val="000000" w:themeColor="text1"/>
                          <w:sz w:val="18"/>
                          <w:szCs w:val="18"/>
                        </w:rPr>
                        <w:t>本府水利局</w:t>
                      </w:r>
                    </w:p>
                    <w:p w14:paraId="118C5394" w14:textId="38171C04" w:rsidR="00F97DD2" w:rsidRPr="001D2D6B" w:rsidRDefault="00F97DD2" w:rsidP="00F97DD2">
                      <w:pPr>
                        <w:rPr>
                          <w:rFonts w:ascii="標楷體" w:eastAsia="標楷體" w:hAnsi="標楷體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F97DD2">
        <w:rPr>
          <w:b/>
          <w:sz w:val="28"/>
          <w:szCs w:val="28"/>
        </w:rPr>
        <w:br w:type="page"/>
      </w:r>
    </w:p>
    <w:p w14:paraId="7B559DFC" w14:textId="6B71885B" w:rsidR="001D0210" w:rsidRPr="00D11285" w:rsidRDefault="001D0210" w:rsidP="00D11285">
      <w:pPr>
        <w:spacing w:afterLines="50" w:after="180" w:line="520" w:lineRule="exact"/>
        <w:ind w:leftChars="300" w:left="720"/>
        <w:jc w:val="both"/>
        <w:rPr>
          <w:b/>
          <w:sz w:val="28"/>
          <w:szCs w:val="28"/>
        </w:rPr>
      </w:pPr>
      <w:r w:rsidRPr="00D11285">
        <w:rPr>
          <w:b/>
          <w:sz w:val="28"/>
          <w:szCs w:val="28"/>
        </w:rPr>
        <w:lastRenderedPageBreak/>
        <w:t>二、本市</w:t>
      </w:r>
      <w:r w:rsidR="00F009CD">
        <w:rPr>
          <w:b/>
          <w:sz w:val="28"/>
          <w:szCs w:val="28"/>
        </w:rPr>
        <w:t>整體</w:t>
      </w:r>
      <w:r w:rsidRPr="00D11285">
        <w:rPr>
          <w:b/>
          <w:sz w:val="28"/>
          <w:szCs w:val="28"/>
        </w:rPr>
        <w:t>污水處理率近五年呈穩定成長，</w:t>
      </w:r>
      <w:r w:rsidR="00F009CD">
        <w:rPr>
          <w:b/>
          <w:sz w:val="28"/>
          <w:szCs w:val="28"/>
        </w:rPr>
        <w:t>截至</w:t>
      </w:r>
      <w:r w:rsidR="007E0198" w:rsidRPr="00FA12EC">
        <w:rPr>
          <w:b/>
          <w:color w:val="EE0000"/>
          <w:sz w:val="28"/>
          <w:szCs w:val="28"/>
        </w:rPr>
        <w:t>11</w:t>
      </w:r>
      <w:r w:rsidR="00317125">
        <w:rPr>
          <w:b/>
          <w:color w:val="EE0000"/>
          <w:sz w:val="28"/>
          <w:szCs w:val="28"/>
        </w:rPr>
        <w:t>4</w:t>
      </w:r>
      <w:r w:rsidRPr="00D11285">
        <w:rPr>
          <w:b/>
          <w:sz w:val="28"/>
          <w:szCs w:val="28"/>
        </w:rPr>
        <w:t>年底</w:t>
      </w:r>
      <w:r w:rsidR="00F009CD">
        <w:rPr>
          <w:b/>
          <w:sz w:val="28"/>
          <w:szCs w:val="28"/>
        </w:rPr>
        <w:t>已達</w:t>
      </w:r>
      <w:r w:rsidR="007E0198" w:rsidRPr="00FA12EC">
        <w:rPr>
          <w:b/>
          <w:color w:val="EE0000"/>
          <w:sz w:val="28"/>
          <w:szCs w:val="28"/>
        </w:rPr>
        <w:t>7</w:t>
      </w:r>
      <w:r w:rsidR="00C36C56">
        <w:rPr>
          <w:b/>
          <w:color w:val="EE0000"/>
          <w:sz w:val="28"/>
          <w:szCs w:val="28"/>
        </w:rPr>
        <w:t>7</w:t>
      </w:r>
      <w:r w:rsidR="007E0198" w:rsidRPr="00FA12EC">
        <w:rPr>
          <w:b/>
          <w:color w:val="EE0000"/>
          <w:sz w:val="28"/>
          <w:szCs w:val="28"/>
        </w:rPr>
        <w:t>.</w:t>
      </w:r>
      <w:r w:rsidR="00C36C56">
        <w:rPr>
          <w:b/>
          <w:color w:val="EE0000"/>
          <w:sz w:val="28"/>
          <w:szCs w:val="28"/>
        </w:rPr>
        <w:t>20</w:t>
      </w:r>
      <w:r w:rsidRPr="00FA12EC">
        <w:rPr>
          <w:b/>
          <w:color w:val="EE0000"/>
          <w:sz w:val="28"/>
          <w:szCs w:val="28"/>
        </w:rPr>
        <w:t>%</w:t>
      </w:r>
      <w:r w:rsidR="00DA4CCF">
        <w:rPr>
          <w:b/>
          <w:sz w:val="28"/>
          <w:szCs w:val="28"/>
        </w:rPr>
        <w:t>，較前一</w:t>
      </w:r>
      <w:r w:rsidR="00C0408E" w:rsidRPr="00D11285">
        <w:rPr>
          <w:b/>
          <w:sz w:val="28"/>
          <w:szCs w:val="28"/>
        </w:rPr>
        <w:t>年度</w:t>
      </w:r>
      <w:r w:rsidR="00DA4CCF">
        <w:rPr>
          <w:b/>
          <w:sz w:val="28"/>
          <w:szCs w:val="28"/>
        </w:rPr>
        <w:t>(</w:t>
      </w:r>
      <w:r w:rsidR="00DA4CCF" w:rsidRPr="00FA12EC">
        <w:rPr>
          <w:b/>
          <w:color w:val="EE0000"/>
          <w:sz w:val="28"/>
          <w:szCs w:val="28"/>
        </w:rPr>
        <w:t>11</w:t>
      </w:r>
      <w:r w:rsidR="00C36C56">
        <w:rPr>
          <w:b/>
          <w:color w:val="EE0000"/>
          <w:sz w:val="28"/>
          <w:szCs w:val="28"/>
        </w:rPr>
        <w:t>3</w:t>
      </w:r>
      <w:r w:rsidR="00DA4CCF" w:rsidRPr="00FA12EC">
        <w:rPr>
          <w:b/>
          <w:color w:val="EE0000"/>
          <w:sz w:val="28"/>
          <w:szCs w:val="28"/>
        </w:rPr>
        <w:t>年</w:t>
      </w:r>
      <w:r w:rsidR="00DA4CCF">
        <w:rPr>
          <w:b/>
          <w:sz w:val="28"/>
          <w:szCs w:val="28"/>
        </w:rPr>
        <w:t>)</w:t>
      </w:r>
      <w:r w:rsidR="00C0408E" w:rsidRPr="00D11285">
        <w:rPr>
          <w:b/>
          <w:sz w:val="28"/>
          <w:szCs w:val="28"/>
        </w:rPr>
        <w:t>增加</w:t>
      </w:r>
      <w:r w:rsidR="00FA12EC" w:rsidRPr="00FA12EC">
        <w:rPr>
          <w:rFonts w:hint="eastAsia"/>
          <w:b/>
          <w:color w:val="EE0000"/>
          <w:sz w:val="28"/>
          <w:szCs w:val="28"/>
        </w:rPr>
        <w:t>1</w:t>
      </w:r>
      <w:r w:rsidR="007E0198" w:rsidRPr="00FA12EC">
        <w:rPr>
          <w:b/>
          <w:color w:val="EE0000"/>
          <w:sz w:val="28"/>
          <w:szCs w:val="28"/>
        </w:rPr>
        <w:t>.</w:t>
      </w:r>
      <w:r w:rsidR="00C36C56">
        <w:rPr>
          <w:b/>
          <w:color w:val="EE0000"/>
          <w:sz w:val="28"/>
          <w:szCs w:val="28"/>
        </w:rPr>
        <w:t>02</w:t>
      </w:r>
      <w:r w:rsidR="00C0408E" w:rsidRPr="00FA12EC">
        <w:rPr>
          <w:b/>
          <w:color w:val="EE0000"/>
          <w:sz w:val="28"/>
          <w:szCs w:val="28"/>
        </w:rPr>
        <w:t>%</w:t>
      </w:r>
      <w:r w:rsidR="00C0408E" w:rsidRPr="00D11285">
        <w:rPr>
          <w:b/>
          <w:sz w:val="28"/>
          <w:szCs w:val="28"/>
        </w:rPr>
        <w:t>。</w:t>
      </w:r>
    </w:p>
    <w:p w14:paraId="1E9AD571" w14:textId="7822BE98" w:rsidR="009B67B9" w:rsidRDefault="00B52AF2" w:rsidP="000126C7">
      <w:pPr>
        <w:spacing w:afterLines="50" w:after="180" w:line="520" w:lineRule="exact"/>
        <w:ind w:leftChars="127" w:left="305" w:firstLineChars="200" w:firstLine="480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1" allowOverlap="1" wp14:anchorId="0719CD6B" wp14:editId="1DB3EE90">
                <wp:simplePos x="0" y="0"/>
                <wp:positionH relativeFrom="page">
                  <wp:posOffset>1659448</wp:posOffset>
                </wp:positionH>
                <wp:positionV relativeFrom="page">
                  <wp:posOffset>9262248</wp:posOffset>
                </wp:positionV>
                <wp:extent cx="4420235" cy="297815"/>
                <wp:effectExtent l="0" t="0" r="0" b="0"/>
                <wp:wrapTight wrapText="bothSides">
                  <wp:wrapPolygon edited="0">
                    <wp:start x="279" y="0"/>
                    <wp:lineTo x="279" y="19343"/>
                    <wp:lineTo x="21225" y="19343"/>
                    <wp:lineTo x="21225" y="0"/>
                    <wp:lineTo x="279" y="0"/>
                  </wp:wrapPolygon>
                </wp:wrapTight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023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D02074" w14:textId="77777777" w:rsidR="00C21C34" w:rsidRPr="00C97189" w:rsidRDefault="0003011F" w:rsidP="00C21C34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54C04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</w:rPr>
                              <w:t>圖2：近五年整體污水處理率趨勢</w:t>
                            </w:r>
                            <w:r w:rsidR="00C21C34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</w:rPr>
                              <w:t xml:space="preserve">              </w:t>
                            </w:r>
                            <w:r w:rsidR="00C21C34" w:rsidRPr="00C97189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資料來源：</w:t>
                            </w:r>
                            <w:r w:rsidR="00C21C34" w:rsidRPr="00C97189">
                              <w:rPr>
                                <w:rFonts w:ascii="標楷體" w:eastAsia="標楷體" w:hAnsi="標楷體"/>
                                <w:color w:val="000000" w:themeColor="text1"/>
                                <w:sz w:val="18"/>
                                <w:szCs w:val="18"/>
                              </w:rPr>
                              <w:t>本府水利局</w:t>
                            </w:r>
                          </w:p>
                          <w:p w14:paraId="4F03F205" w14:textId="307898C6" w:rsidR="0003011F" w:rsidRPr="00C21C34" w:rsidRDefault="0003011F" w:rsidP="00C97189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719CD6B" id="矩形 5" o:spid="_x0000_s1027" style="position:absolute;left:0;text-align:left;margin-left:130.65pt;margin-top:729.3pt;width:348.05pt;height:23.45pt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" filled="f" stroked="f" strokeweight="1pt">
                <v:textbox>
                  <w:txbxContent>
                    <w:p w14:paraId="75D02074" w14:textId="77777777" w:rsidR="00C21C34" w:rsidRPr="00C97189" w:rsidRDefault="0003011F" w:rsidP="00C21C34">
                      <w:pPr>
                        <w:rPr>
                          <w:rFonts w:ascii="標楷體" w:eastAsia="標楷體" w:hAnsi="標楷體"/>
                          <w:color w:val="000000" w:themeColor="text1"/>
                          <w:sz w:val="18"/>
                          <w:szCs w:val="18"/>
                        </w:rPr>
                      </w:pPr>
                      <w:r w:rsidRPr="00854C04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</w:rPr>
                        <w:t>圖2：近五年整體污水處理率趨勢</w:t>
                      </w:r>
                      <w:r w:rsidR="00C21C34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</w:rPr>
                        <w:t xml:space="preserve">              </w:t>
                      </w:r>
                      <w:r w:rsidR="00C21C34" w:rsidRPr="00C97189">
                        <w:rPr>
                          <w:rFonts w:ascii="標楷體" w:eastAsia="標楷體" w:hAnsi="標楷體" w:hint="eastAsia"/>
                          <w:color w:val="000000" w:themeColor="text1"/>
                          <w:sz w:val="18"/>
                          <w:szCs w:val="18"/>
                        </w:rPr>
                        <w:t>資料來源：</w:t>
                      </w:r>
                      <w:r w:rsidR="00C21C34" w:rsidRPr="00C97189">
                        <w:rPr>
                          <w:rFonts w:ascii="標楷體" w:eastAsia="標楷體" w:hAnsi="標楷體"/>
                          <w:color w:val="000000" w:themeColor="text1"/>
                          <w:sz w:val="18"/>
                          <w:szCs w:val="18"/>
                        </w:rPr>
                        <w:t>本府水利局</w:t>
                      </w:r>
                    </w:p>
                    <w:p w14:paraId="4F03F205" w14:textId="307898C6" w:rsidR="0003011F" w:rsidRPr="00C21C34" w:rsidRDefault="0003011F" w:rsidP="00C97189">
                      <w:pPr>
                        <w:rPr>
                          <w:rFonts w:ascii="標楷體" w:eastAsia="標楷體" w:hAnsi="標楷體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wrap type="tight"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10976" behindDoc="0" locked="0" layoutInCell="1" allowOverlap="1" wp14:anchorId="5FF8613D" wp14:editId="2A0E1136">
            <wp:simplePos x="0" y="0"/>
            <wp:positionH relativeFrom="column">
              <wp:posOffset>146050</wp:posOffset>
            </wp:positionH>
            <wp:positionV relativeFrom="paragraph">
              <wp:posOffset>2803525</wp:posOffset>
            </wp:positionV>
            <wp:extent cx="5779770" cy="3561715"/>
            <wp:effectExtent l="0" t="0" r="11430" b="635"/>
            <wp:wrapSquare wrapText="bothSides"/>
            <wp:docPr id="20" name="圖表 20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xmlns:w15="http://schemas.microsoft.com/office/word/2012/wordml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7644">
        <w:rPr>
          <w:sz w:val="28"/>
          <w:szCs w:val="28"/>
        </w:rPr>
        <w:t>依據內政部</w:t>
      </w:r>
      <w:r w:rsidR="007E0198">
        <w:rPr>
          <w:sz w:val="28"/>
          <w:szCs w:val="28"/>
        </w:rPr>
        <w:t>國土管理</w:t>
      </w:r>
      <w:r w:rsidR="00787644">
        <w:rPr>
          <w:sz w:val="28"/>
          <w:szCs w:val="28"/>
        </w:rPr>
        <w:t>署</w:t>
      </w:r>
      <w:r w:rsidR="009B67B9">
        <w:rPr>
          <w:sz w:val="28"/>
          <w:szCs w:val="28"/>
        </w:rPr>
        <w:t>定</w:t>
      </w:r>
      <w:r w:rsidR="00787644">
        <w:rPr>
          <w:sz w:val="28"/>
          <w:szCs w:val="28"/>
        </w:rPr>
        <w:t>義，</w:t>
      </w:r>
      <w:r w:rsidR="00F009CD">
        <w:rPr>
          <w:sz w:val="28"/>
          <w:szCs w:val="28"/>
        </w:rPr>
        <w:t>整體</w:t>
      </w:r>
      <w:r w:rsidR="00787644">
        <w:rPr>
          <w:sz w:val="28"/>
          <w:szCs w:val="28"/>
        </w:rPr>
        <w:t>污水</w:t>
      </w:r>
      <w:proofErr w:type="gramStart"/>
      <w:r w:rsidR="00787644">
        <w:rPr>
          <w:sz w:val="28"/>
          <w:szCs w:val="28"/>
        </w:rPr>
        <w:t>處理率係指</w:t>
      </w:r>
      <w:proofErr w:type="gramEnd"/>
      <w:r w:rsidR="00787644">
        <w:rPr>
          <w:sz w:val="28"/>
          <w:szCs w:val="28"/>
        </w:rPr>
        <w:t>公共污水下水道</w:t>
      </w:r>
      <w:r w:rsidR="001A2D55">
        <w:rPr>
          <w:sz w:val="28"/>
          <w:szCs w:val="28"/>
        </w:rPr>
        <w:t>接管戶數</w:t>
      </w:r>
      <w:r w:rsidR="00787644">
        <w:rPr>
          <w:sz w:val="28"/>
          <w:szCs w:val="28"/>
        </w:rPr>
        <w:t>、專用污水下水道</w:t>
      </w:r>
      <w:r w:rsidR="001A2D55">
        <w:rPr>
          <w:sz w:val="28"/>
          <w:szCs w:val="28"/>
        </w:rPr>
        <w:t>接管戶數及建築物污水處理設施設置戶數</w:t>
      </w:r>
      <w:r w:rsidR="00C73A1B">
        <w:rPr>
          <w:sz w:val="28"/>
          <w:szCs w:val="28"/>
        </w:rPr>
        <w:t>三者合計數，</w:t>
      </w:r>
      <w:r w:rsidR="00531F91">
        <w:rPr>
          <w:sz w:val="28"/>
          <w:szCs w:val="28"/>
        </w:rPr>
        <w:t>截至</w:t>
      </w:r>
      <w:r w:rsidR="007E0198" w:rsidRPr="00FA12EC">
        <w:rPr>
          <w:color w:val="EE0000"/>
          <w:sz w:val="28"/>
          <w:szCs w:val="28"/>
        </w:rPr>
        <w:t>11</w:t>
      </w:r>
      <w:r w:rsidR="00C36C56">
        <w:rPr>
          <w:color w:val="EE0000"/>
          <w:sz w:val="28"/>
          <w:szCs w:val="28"/>
        </w:rPr>
        <w:t>4</w:t>
      </w:r>
      <w:r w:rsidR="00531F91">
        <w:rPr>
          <w:sz w:val="28"/>
          <w:szCs w:val="28"/>
        </w:rPr>
        <w:t>年底，本市</w:t>
      </w:r>
      <w:r w:rsidR="00F009CD">
        <w:rPr>
          <w:sz w:val="28"/>
          <w:szCs w:val="28"/>
        </w:rPr>
        <w:t>整體</w:t>
      </w:r>
      <w:r w:rsidR="00531F91">
        <w:rPr>
          <w:sz w:val="28"/>
          <w:szCs w:val="28"/>
        </w:rPr>
        <w:t>污水處理率為</w:t>
      </w:r>
      <w:r w:rsidR="00C73A1B" w:rsidRPr="00FA12EC">
        <w:rPr>
          <w:color w:val="EE0000"/>
          <w:sz w:val="28"/>
          <w:szCs w:val="28"/>
        </w:rPr>
        <w:t>7</w:t>
      </w:r>
      <w:r w:rsidR="00C36C56">
        <w:rPr>
          <w:color w:val="EE0000"/>
          <w:sz w:val="28"/>
          <w:szCs w:val="28"/>
        </w:rPr>
        <w:t>7</w:t>
      </w:r>
      <w:r w:rsidR="007E0198" w:rsidRPr="00FA12EC">
        <w:rPr>
          <w:color w:val="EE0000"/>
          <w:sz w:val="28"/>
          <w:szCs w:val="28"/>
        </w:rPr>
        <w:t>.</w:t>
      </w:r>
      <w:r w:rsidR="00C36C56">
        <w:rPr>
          <w:color w:val="EE0000"/>
          <w:sz w:val="28"/>
          <w:szCs w:val="28"/>
        </w:rPr>
        <w:t>20</w:t>
      </w:r>
      <w:r w:rsidR="00531F91" w:rsidRPr="00FA12EC">
        <w:rPr>
          <w:color w:val="EE0000"/>
          <w:sz w:val="28"/>
          <w:szCs w:val="28"/>
        </w:rPr>
        <w:t>%</w:t>
      </w:r>
      <w:r w:rsidR="00DA4CCF">
        <w:rPr>
          <w:sz w:val="28"/>
          <w:szCs w:val="28"/>
        </w:rPr>
        <w:t>，較前一</w:t>
      </w:r>
      <w:r w:rsidR="00531F91">
        <w:rPr>
          <w:sz w:val="28"/>
          <w:szCs w:val="28"/>
        </w:rPr>
        <w:t>年度</w:t>
      </w:r>
      <w:r w:rsidR="00DA4CCF">
        <w:rPr>
          <w:sz w:val="28"/>
          <w:szCs w:val="28"/>
        </w:rPr>
        <w:t>(</w:t>
      </w:r>
      <w:r w:rsidR="00DA4CCF" w:rsidRPr="00FA12EC">
        <w:rPr>
          <w:color w:val="EE0000"/>
          <w:sz w:val="28"/>
          <w:szCs w:val="28"/>
        </w:rPr>
        <w:t>11</w:t>
      </w:r>
      <w:r w:rsidR="00C36C56">
        <w:rPr>
          <w:color w:val="EE0000"/>
          <w:sz w:val="28"/>
          <w:szCs w:val="28"/>
        </w:rPr>
        <w:t>3</w:t>
      </w:r>
      <w:r w:rsidR="00DA4CCF">
        <w:rPr>
          <w:sz w:val="28"/>
          <w:szCs w:val="28"/>
        </w:rPr>
        <w:t>年</w:t>
      </w:r>
      <w:r w:rsidR="00DA4CCF">
        <w:rPr>
          <w:sz w:val="28"/>
          <w:szCs w:val="28"/>
        </w:rPr>
        <w:t>)</w:t>
      </w:r>
      <w:r w:rsidR="00531F91">
        <w:rPr>
          <w:sz w:val="28"/>
          <w:szCs w:val="28"/>
        </w:rPr>
        <w:t>增加</w:t>
      </w:r>
      <w:r w:rsidR="00FA12EC" w:rsidRPr="00FA12EC">
        <w:rPr>
          <w:rFonts w:hint="eastAsia"/>
          <w:color w:val="EE0000"/>
          <w:sz w:val="28"/>
          <w:szCs w:val="28"/>
        </w:rPr>
        <w:t>1</w:t>
      </w:r>
      <w:r w:rsidR="007E0198" w:rsidRPr="00FA12EC">
        <w:rPr>
          <w:color w:val="EE0000"/>
          <w:sz w:val="28"/>
          <w:szCs w:val="28"/>
        </w:rPr>
        <w:t>.</w:t>
      </w:r>
      <w:r w:rsidR="00C36C56">
        <w:rPr>
          <w:color w:val="EE0000"/>
          <w:sz w:val="28"/>
          <w:szCs w:val="28"/>
        </w:rPr>
        <w:t>02</w:t>
      </w:r>
      <w:r w:rsidR="00531F91" w:rsidRPr="00FA12EC">
        <w:rPr>
          <w:color w:val="EE0000"/>
          <w:sz w:val="28"/>
          <w:szCs w:val="28"/>
        </w:rPr>
        <w:t>%</w:t>
      </w:r>
      <w:r w:rsidR="00531F91">
        <w:rPr>
          <w:sz w:val="28"/>
          <w:szCs w:val="28"/>
        </w:rPr>
        <w:t>，總污水處理戶數達</w:t>
      </w:r>
      <w:r w:rsidR="00FA12EC" w:rsidRPr="00FA12EC">
        <w:rPr>
          <w:rFonts w:hint="eastAsia"/>
          <w:color w:val="EE0000"/>
          <w:sz w:val="28"/>
          <w:szCs w:val="28"/>
        </w:rPr>
        <w:t>93</w:t>
      </w:r>
      <w:r w:rsidR="004D2C1D">
        <w:rPr>
          <w:color w:val="EE0000"/>
          <w:sz w:val="28"/>
          <w:szCs w:val="28"/>
        </w:rPr>
        <w:t>2</w:t>
      </w:r>
      <w:r w:rsidR="00531F91" w:rsidRPr="00FA12EC">
        <w:rPr>
          <w:color w:val="EE0000"/>
          <w:sz w:val="28"/>
          <w:szCs w:val="28"/>
        </w:rPr>
        <w:t>,</w:t>
      </w:r>
      <w:r w:rsidR="004D2C1D">
        <w:rPr>
          <w:color w:val="EE0000"/>
          <w:sz w:val="28"/>
          <w:szCs w:val="28"/>
        </w:rPr>
        <w:t>757</w:t>
      </w:r>
      <w:r w:rsidR="00531F91">
        <w:rPr>
          <w:sz w:val="28"/>
          <w:szCs w:val="28"/>
        </w:rPr>
        <w:t>戶，其中以公共污水下水道接管戶數</w:t>
      </w:r>
      <w:r w:rsidR="004D2C1D">
        <w:rPr>
          <w:color w:val="EE0000"/>
          <w:sz w:val="28"/>
          <w:szCs w:val="28"/>
        </w:rPr>
        <w:t>617</w:t>
      </w:r>
      <w:r w:rsidR="00787644" w:rsidRPr="00FA12EC">
        <w:rPr>
          <w:color w:val="EE0000"/>
          <w:sz w:val="28"/>
          <w:szCs w:val="28"/>
        </w:rPr>
        <w:t>,</w:t>
      </w:r>
      <w:r w:rsidR="004D2C1D">
        <w:rPr>
          <w:color w:val="EE0000"/>
          <w:sz w:val="28"/>
          <w:szCs w:val="28"/>
        </w:rPr>
        <w:t>312</w:t>
      </w:r>
      <w:r w:rsidR="00531F91">
        <w:rPr>
          <w:sz w:val="28"/>
          <w:szCs w:val="28"/>
        </w:rPr>
        <w:t>戶</w:t>
      </w:r>
      <w:r w:rsidR="0030227B">
        <w:rPr>
          <w:sz w:val="28"/>
          <w:szCs w:val="28"/>
        </w:rPr>
        <w:t>為最多，占比</w:t>
      </w:r>
      <w:r w:rsidR="00A64B49" w:rsidRPr="00FA12EC">
        <w:rPr>
          <w:color w:val="EE0000"/>
          <w:sz w:val="28"/>
          <w:szCs w:val="28"/>
        </w:rPr>
        <w:t>6</w:t>
      </w:r>
      <w:r w:rsidR="00C21C34">
        <w:rPr>
          <w:color w:val="EE0000"/>
          <w:sz w:val="28"/>
          <w:szCs w:val="28"/>
        </w:rPr>
        <w:t>6.18</w:t>
      </w:r>
      <w:r w:rsidR="0030227B" w:rsidRPr="00FA12EC">
        <w:rPr>
          <w:color w:val="EE0000"/>
          <w:sz w:val="28"/>
          <w:szCs w:val="28"/>
        </w:rPr>
        <w:t>%</w:t>
      </w:r>
      <w:r w:rsidR="00A05038">
        <w:rPr>
          <w:sz w:val="28"/>
          <w:szCs w:val="28"/>
        </w:rPr>
        <w:t>；</w:t>
      </w:r>
      <w:r w:rsidR="00F04398">
        <w:rPr>
          <w:sz w:val="28"/>
          <w:szCs w:val="28"/>
        </w:rPr>
        <w:t>其次為建築物污水處理設施</w:t>
      </w:r>
      <w:r w:rsidR="00EE1E32">
        <w:rPr>
          <w:sz w:val="28"/>
          <w:szCs w:val="28"/>
        </w:rPr>
        <w:t>設置</w:t>
      </w:r>
      <w:r w:rsidR="00F04398">
        <w:rPr>
          <w:sz w:val="28"/>
          <w:szCs w:val="28"/>
        </w:rPr>
        <w:t>戶數</w:t>
      </w:r>
      <w:r w:rsidR="00A64B49" w:rsidRPr="00FA12EC">
        <w:rPr>
          <w:color w:val="EE0000"/>
          <w:sz w:val="28"/>
          <w:szCs w:val="28"/>
        </w:rPr>
        <w:t>2</w:t>
      </w:r>
      <w:r w:rsidR="00D6453A">
        <w:rPr>
          <w:color w:val="EE0000"/>
          <w:sz w:val="28"/>
          <w:szCs w:val="28"/>
        </w:rPr>
        <w:t>88</w:t>
      </w:r>
      <w:r w:rsidR="00F04398" w:rsidRPr="00FA12EC">
        <w:rPr>
          <w:color w:val="EE0000"/>
          <w:sz w:val="28"/>
          <w:szCs w:val="28"/>
        </w:rPr>
        <w:t>,</w:t>
      </w:r>
      <w:r w:rsidR="00D6453A">
        <w:rPr>
          <w:color w:val="EE0000"/>
          <w:sz w:val="28"/>
          <w:szCs w:val="28"/>
        </w:rPr>
        <w:t>523</w:t>
      </w:r>
      <w:r w:rsidR="00F04398">
        <w:rPr>
          <w:sz w:val="28"/>
          <w:szCs w:val="28"/>
        </w:rPr>
        <w:t>戶，占比</w:t>
      </w:r>
      <w:r w:rsidR="00C21C34">
        <w:rPr>
          <w:color w:val="EE0000"/>
          <w:sz w:val="28"/>
          <w:szCs w:val="28"/>
        </w:rPr>
        <w:t>30</w:t>
      </w:r>
      <w:r w:rsidR="00A64B49" w:rsidRPr="00FA12EC">
        <w:rPr>
          <w:color w:val="EE0000"/>
          <w:sz w:val="28"/>
          <w:szCs w:val="28"/>
        </w:rPr>
        <w:t>.</w:t>
      </w:r>
      <w:r w:rsidR="00FA12EC" w:rsidRPr="00FA12EC">
        <w:rPr>
          <w:rFonts w:hint="eastAsia"/>
          <w:color w:val="EE0000"/>
          <w:sz w:val="28"/>
          <w:szCs w:val="28"/>
        </w:rPr>
        <w:t>9</w:t>
      </w:r>
      <w:r w:rsidR="00C21C34">
        <w:rPr>
          <w:color w:val="EE0000"/>
          <w:sz w:val="28"/>
          <w:szCs w:val="28"/>
        </w:rPr>
        <w:t>3</w:t>
      </w:r>
      <w:r w:rsidR="00F04398">
        <w:rPr>
          <w:sz w:val="28"/>
          <w:szCs w:val="28"/>
        </w:rPr>
        <w:t>%</w:t>
      </w:r>
      <w:r w:rsidR="00A05038">
        <w:rPr>
          <w:sz w:val="28"/>
          <w:szCs w:val="28"/>
        </w:rPr>
        <w:t>；</w:t>
      </w:r>
      <w:r w:rsidR="00DA4CCF">
        <w:rPr>
          <w:sz w:val="28"/>
          <w:szCs w:val="28"/>
        </w:rPr>
        <w:t>而</w:t>
      </w:r>
      <w:r w:rsidR="00F04398">
        <w:rPr>
          <w:sz w:val="28"/>
          <w:szCs w:val="28"/>
        </w:rPr>
        <w:t>專用污水下水道</w:t>
      </w:r>
      <w:r w:rsidR="00DA4CCF">
        <w:rPr>
          <w:sz w:val="28"/>
          <w:szCs w:val="28"/>
        </w:rPr>
        <w:t>以</w:t>
      </w:r>
      <w:r w:rsidR="00A64B49" w:rsidRPr="00FA12EC">
        <w:rPr>
          <w:color w:val="EE0000"/>
          <w:sz w:val="28"/>
          <w:szCs w:val="28"/>
        </w:rPr>
        <w:t>2</w:t>
      </w:r>
      <w:r w:rsidR="00C21C34">
        <w:rPr>
          <w:color w:val="EE0000"/>
          <w:sz w:val="28"/>
          <w:szCs w:val="28"/>
        </w:rPr>
        <w:t>6</w:t>
      </w:r>
      <w:r w:rsidR="00787644" w:rsidRPr="00FA12EC">
        <w:rPr>
          <w:color w:val="EE0000"/>
          <w:sz w:val="28"/>
          <w:szCs w:val="28"/>
        </w:rPr>
        <w:t>,</w:t>
      </w:r>
      <w:r w:rsidR="00C21C34">
        <w:rPr>
          <w:color w:val="EE0000"/>
          <w:sz w:val="28"/>
          <w:szCs w:val="28"/>
        </w:rPr>
        <w:t>922</w:t>
      </w:r>
      <w:r w:rsidR="00DA4CCF">
        <w:rPr>
          <w:sz w:val="28"/>
          <w:szCs w:val="28"/>
        </w:rPr>
        <w:t>戶、</w:t>
      </w:r>
      <w:r w:rsidR="00F04398">
        <w:rPr>
          <w:sz w:val="28"/>
          <w:szCs w:val="28"/>
        </w:rPr>
        <w:t>占比</w:t>
      </w:r>
      <w:r w:rsidR="00C21C34">
        <w:rPr>
          <w:color w:val="EE0000"/>
          <w:sz w:val="28"/>
          <w:szCs w:val="28"/>
        </w:rPr>
        <w:t>2</w:t>
      </w:r>
      <w:r w:rsidR="00A64B49" w:rsidRPr="00FA12EC">
        <w:rPr>
          <w:color w:val="EE0000"/>
          <w:sz w:val="28"/>
          <w:szCs w:val="28"/>
        </w:rPr>
        <w:t>.</w:t>
      </w:r>
      <w:r w:rsidR="00C21C34">
        <w:rPr>
          <w:color w:val="EE0000"/>
          <w:sz w:val="28"/>
          <w:szCs w:val="28"/>
        </w:rPr>
        <w:t>89</w:t>
      </w:r>
      <w:r w:rsidR="00F04398" w:rsidRPr="00FA12EC">
        <w:rPr>
          <w:color w:val="EE0000"/>
          <w:sz w:val="28"/>
          <w:szCs w:val="28"/>
        </w:rPr>
        <w:t>%</w:t>
      </w:r>
      <w:r w:rsidR="00DA4CCF">
        <w:rPr>
          <w:sz w:val="28"/>
          <w:szCs w:val="28"/>
        </w:rPr>
        <w:t>為最少</w:t>
      </w:r>
      <w:r w:rsidR="00F04398">
        <w:rPr>
          <w:sz w:val="28"/>
          <w:szCs w:val="28"/>
        </w:rPr>
        <w:t>。</w:t>
      </w:r>
      <w:r w:rsidR="00787644">
        <w:rPr>
          <w:sz w:val="28"/>
          <w:szCs w:val="28"/>
        </w:rPr>
        <w:t>以</w:t>
      </w:r>
      <w:proofErr w:type="gramStart"/>
      <w:r w:rsidR="00787644">
        <w:rPr>
          <w:sz w:val="28"/>
          <w:szCs w:val="28"/>
        </w:rPr>
        <w:t>近五年觀之</w:t>
      </w:r>
      <w:proofErr w:type="gramEnd"/>
      <w:r w:rsidR="00196360">
        <w:rPr>
          <w:sz w:val="28"/>
          <w:szCs w:val="28"/>
        </w:rPr>
        <w:t>，本市</w:t>
      </w:r>
      <w:r w:rsidR="00F009CD">
        <w:rPr>
          <w:sz w:val="28"/>
          <w:szCs w:val="28"/>
        </w:rPr>
        <w:t>整體</w:t>
      </w:r>
      <w:r w:rsidR="00196360">
        <w:rPr>
          <w:sz w:val="28"/>
          <w:szCs w:val="28"/>
        </w:rPr>
        <w:t>污水處理率</w:t>
      </w:r>
      <w:r w:rsidR="00C21C34">
        <w:rPr>
          <w:sz w:val="28"/>
          <w:szCs w:val="28"/>
        </w:rPr>
        <w:t>以</w:t>
      </w:r>
      <w:r w:rsidR="00C21C34" w:rsidRPr="00C21C34">
        <w:rPr>
          <w:rFonts w:hint="eastAsia"/>
          <w:color w:val="FF0000"/>
          <w:sz w:val="28"/>
          <w:szCs w:val="28"/>
        </w:rPr>
        <w:t>1</w:t>
      </w:r>
      <w:r w:rsidR="00C21C34" w:rsidRPr="00C21C34">
        <w:rPr>
          <w:color w:val="FF0000"/>
          <w:sz w:val="28"/>
          <w:szCs w:val="28"/>
        </w:rPr>
        <w:t>~</w:t>
      </w:r>
      <w:r w:rsidR="00C21C34" w:rsidRPr="00C21C34">
        <w:rPr>
          <w:rFonts w:hint="eastAsia"/>
          <w:color w:val="FF0000"/>
          <w:sz w:val="28"/>
          <w:szCs w:val="28"/>
        </w:rPr>
        <w:t>2%</w:t>
      </w:r>
      <w:r w:rsidR="00196360">
        <w:rPr>
          <w:sz w:val="28"/>
          <w:szCs w:val="28"/>
        </w:rPr>
        <w:t>穩定成長，由</w:t>
      </w:r>
      <w:proofErr w:type="gramStart"/>
      <w:r w:rsidR="00E3044A" w:rsidRPr="00192E1C">
        <w:rPr>
          <w:color w:val="EE0000"/>
          <w:sz w:val="28"/>
          <w:szCs w:val="28"/>
        </w:rPr>
        <w:t>1</w:t>
      </w:r>
      <w:r w:rsidR="00C21C34">
        <w:rPr>
          <w:color w:val="EE0000"/>
          <w:sz w:val="28"/>
          <w:szCs w:val="28"/>
        </w:rPr>
        <w:t>10</w:t>
      </w:r>
      <w:proofErr w:type="gramEnd"/>
      <w:r w:rsidR="00F30031" w:rsidRPr="00192E1C">
        <w:rPr>
          <w:color w:val="EE0000"/>
          <w:sz w:val="28"/>
          <w:szCs w:val="28"/>
        </w:rPr>
        <w:t>年度</w:t>
      </w:r>
      <w:r w:rsidR="00C21C34">
        <w:rPr>
          <w:color w:val="EE0000"/>
          <w:sz w:val="28"/>
          <w:szCs w:val="28"/>
        </w:rPr>
        <w:t>68</w:t>
      </w:r>
      <w:r w:rsidR="00A64B49" w:rsidRPr="00192E1C">
        <w:rPr>
          <w:color w:val="EE0000"/>
          <w:sz w:val="28"/>
          <w:szCs w:val="28"/>
        </w:rPr>
        <w:t>.</w:t>
      </w:r>
      <w:r w:rsidR="00C21C34">
        <w:rPr>
          <w:color w:val="EE0000"/>
          <w:sz w:val="28"/>
          <w:szCs w:val="28"/>
        </w:rPr>
        <w:t>82</w:t>
      </w:r>
      <w:r w:rsidR="00F30031">
        <w:rPr>
          <w:sz w:val="28"/>
          <w:szCs w:val="28"/>
        </w:rPr>
        <w:t>%</w:t>
      </w:r>
      <w:r w:rsidR="00DA4CCF">
        <w:rPr>
          <w:sz w:val="28"/>
          <w:szCs w:val="28"/>
        </w:rPr>
        <w:t>提升</w:t>
      </w:r>
      <w:r w:rsidR="00F30031">
        <w:rPr>
          <w:sz w:val="28"/>
          <w:szCs w:val="28"/>
        </w:rPr>
        <w:t>至</w:t>
      </w:r>
      <w:r w:rsidR="00E3044A" w:rsidRPr="00192E1C">
        <w:rPr>
          <w:color w:val="EE0000"/>
          <w:sz w:val="28"/>
          <w:szCs w:val="28"/>
        </w:rPr>
        <w:t>11</w:t>
      </w:r>
      <w:r w:rsidR="00C21C34">
        <w:rPr>
          <w:color w:val="EE0000"/>
          <w:sz w:val="28"/>
          <w:szCs w:val="28"/>
        </w:rPr>
        <w:t>4</w:t>
      </w:r>
      <w:r w:rsidR="00E3044A" w:rsidRPr="00192E1C">
        <w:rPr>
          <w:color w:val="EE0000"/>
          <w:sz w:val="28"/>
          <w:szCs w:val="28"/>
        </w:rPr>
        <w:t>年底</w:t>
      </w:r>
      <w:r w:rsidR="00C21C34">
        <w:rPr>
          <w:color w:val="EE0000"/>
          <w:sz w:val="28"/>
          <w:szCs w:val="28"/>
        </w:rPr>
        <w:t>77</w:t>
      </w:r>
      <w:r w:rsidR="00A64B49" w:rsidRPr="00192E1C">
        <w:rPr>
          <w:color w:val="EE0000"/>
          <w:sz w:val="28"/>
          <w:szCs w:val="28"/>
        </w:rPr>
        <w:t>.</w:t>
      </w:r>
      <w:r w:rsidR="00C21C34">
        <w:rPr>
          <w:color w:val="EE0000"/>
          <w:sz w:val="28"/>
          <w:szCs w:val="28"/>
        </w:rPr>
        <w:t>20</w:t>
      </w:r>
      <w:r w:rsidR="00F30031" w:rsidRPr="00192E1C">
        <w:rPr>
          <w:color w:val="EE0000"/>
          <w:sz w:val="28"/>
          <w:szCs w:val="28"/>
        </w:rPr>
        <w:t>%</w:t>
      </w:r>
      <w:r w:rsidR="00486094">
        <w:rPr>
          <w:sz w:val="28"/>
          <w:szCs w:val="28"/>
        </w:rPr>
        <w:t>。</w:t>
      </w:r>
      <w:r w:rsidR="00E738FF">
        <w:rPr>
          <w:sz w:val="28"/>
          <w:szCs w:val="28"/>
        </w:rPr>
        <w:t>近五年成長趨勢</w:t>
      </w:r>
      <w:r w:rsidR="009142FA">
        <w:rPr>
          <w:sz w:val="28"/>
          <w:szCs w:val="28"/>
        </w:rPr>
        <w:t>如</w:t>
      </w:r>
      <w:r w:rsidR="00E738FF">
        <w:rPr>
          <w:rFonts w:hint="eastAsia"/>
          <w:sz w:val="28"/>
          <w:szCs w:val="28"/>
        </w:rPr>
        <w:t>圖</w:t>
      </w:r>
      <w:r w:rsidR="00E738FF">
        <w:rPr>
          <w:rFonts w:hint="eastAsia"/>
          <w:sz w:val="28"/>
          <w:szCs w:val="28"/>
        </w:rPr>
        <w:t>2</w:t>
      </w:r>
      <w:r w:rsidR="00F30031">
        <w:rPr>
          <w:sz w:val="28"/>
          <w:szCs w:val="28"/>
        </w:rPr>
        <w:t>。</w:t>
      </w:r>
    </w:p>
    <w:p w14:paraId="0E43FCC4" w14:textId="717A60A1" w:rsidR="00F30031" w:rsidRPr="00D11285" w:rsidRDefault="001869D1" w:rsidP="00414604">
      <w:pPr>
        <w:spacing w:afterLines="50" w:after="180" w:line="520" w:lineRule="exact"/>
        <w:ind w:leftChars="219" w:left="526"/>
        <w:jc w:val="both"/>
        <w:rPr>
          <w:b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7EAAB3E2" wp14:editId="2B692176">
                <wp:simplePos x="0" y="0"/>
                <wp:positionH relativeFrom="margin">
                  <wp:posOffset>4359275</wp:posOffset>
                </wp:positionH>
                <wp:positionV relativeFrom="paragraph">
                  <wp:posOffset>292735</wp:posOffset>
                </wp:positionV>
                <wp:extent cx="1403985" cy="297815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98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DD764C" w14:textId="29800CD2" w:rsidR="00C97189" w:rsidRPr="00C97189" w:rsidRDefault="00C97189" w:rsidP="00C97189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EAAB3E2" id="矩形 9" o:spid="_x0000_s1028" style="position:absolute;left:0;text-align:left;margin-left:343.25pt;margin-top:23.05pt;width:110.55pt;height:23.45pt;z-index:251610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" filled="f" stroked="f" strokeweight="1pt">
                <v:textbox>
                  <w:txbxContent>
                    <w:p w14:paraId="4BDD764C" w14:textId="29800CD2" w:rsidR="00C97189" w:rsidRPr="00C97189" w:rsidRDefault="00C97189" w:rsidP="00C97189">
                      <w:pPr>
                        <w:rPr>
                          <w:rFonts w:ascii="標楷體" w:eastAsia="標楷體" w:hAnsi="標楷體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30031" w:rsidRPr="00D11285">
        <w:rPr>
          <w:b/>
          <w:sz w:val="28"/>
          <w:szCs w:val="28"/>
        </w:rPr>
        <w:t>三、</w:t>
      </w:r>
      <w:r w:rsidR="00762079" w:rsidRPr="00D11285">
        <w:rPr>
          <w:b/>
          <w:sz w:val="28"/>
          <w:szCs w:val="28"/>
        </w:rPr>
        <w:t>本市</w:t>
      </w:r>
      <w:r w:rsidR="00A50941">
        <w:rPr>
          <w:b/>
          <w:sz w:val="28"/>
          <w:szCs w:val="28"/>
        </w:rPr>
        <w:t>11</w:t>
      </w:r>
      <w:r w:rsidR="00F915DF">
        <w:rPr>
          <w:b/>
          <w:sz w:val="28"/>
          <w:szCs w:val="28"/>
        </w:rPr>
        <w:t>4</w:t>
      </w:r>
      <w:r w:rsidR="00A50941">
        <w:rPr>
          <w:b/>
          <w:sz w:val="28"/>
          <w:szCs w:val="28"/>
        </w:rPr>
        <w:t>年度</w:t>
      </w:r>
      <w:r w:rsidR="00762079" w:rsidRPr="00D11285">
        <w:rPr>
          <w:b/>
          <w:sz w:val="28"/>
          <w:szCs w:val="28"/>
        </w:rPr>
        <w:t>污水下水道建設投入經費</w:t>
      </w:r>
      <w:r w:rsidR="002B7694" w:rsidRPr="002B7694">
        <w:rPr>
          <w:rFonts w:hint="eastAsia"/>
          <w:b/>
          <w:color w:val="EE0000"/>
          <w:sz w:val="28"/>
          <w:szCs w:val="28"/>
        </w:rPr>
        <w:t>21</w:t>
      </w:r>
      <w:r w:rsidR="00762079" w:rsidRPr="002B7694">
        <w:rPr>
          <w:b/>
          <w:color w:val="EE0000"/>
          <w:sz w:val="28"/>
          <w:szCs w:val="28"/>
        </w:rPr>
        <w:t>億</w:t>
      </w:r>
      <w:r w:rsidR="00F915DF">
        <w:rPr>
          <w:b/>
          <w:color w:val="EE0000"/>
          <w:sz w:val="28"/>
          <w:szCs w:val="28"/>
        </w:rPr>
        <w:t>7</w:t>
      </w:r>
      <w:r w:rsidR="002E70F4" w:rsidRPr="002B7694">
        <w:rPr>
          <w:b/>
          <w:color w:val="EE0000"/>
          <w:sz w:val="28"/>
          <w:szCs w:val="28"/>
        </w:rPr>
        <w:t>,</w:t>
      </w:r>
      <w:r w:rsidR="00F915DF">
        <w:rPr>
          <w:b/>
          <w:color w:val="EE0000"/>
          <w:sz w:val="28"/>
          <w:szCs w:val="28"/>
        </w:rPr>
        <w:t>00</w:t>
      </w:r>
      <w:bookmarkStart w:id="0" w:name="_GoBack"/>
      <w:bookmarkEnd w:id="0"/>
      <w:r w:rsidR="002B7694" w:rsidRPr="002B7694">
        <w:rPr>
          <w:rFonts w:hint="eastAsia"/>
          <w:b/>
          <w:color w:val="EE0000"/>
          <w:sz w:val="28"/>
          <w:szCs w:val="28"/>
        </w:rPr>
        <w:t>4</w:t>
      </w:r>
      <w:r w:rsidR="00762079" w:rsidRPr="002B7694">
        <w:rPr>
          <w:b/>
          <w:color w:val="EE0000"/>
          <w:sz w:val="28"/>
          <w:szCs w:val="28"/>
        </w:rPr>
        <w:t>萬</w:t>
      </w:r>
      <w:r w:rsidR="00F915DF">
        <w:rPr>
          <w:b/>
          <w:color w:val="EE0000"/>
          <w:sz w:val="28"/>
          <w:szCs w:val="28"/>
        </w:rPr>
        <w:t>6</w:t>
      </w:r>
      <w:r w:rsidR="00762079" w:rsidRPr="00D11285">
        <w:rPr>
          <w:rFonts w:hint="eastAsia"/>
          <w:b/>
          <w:sz w:val="28"/>
          <w:szCs w:val="28"/>
        </w:rPr>
        <w:t>千元，</w:t>
      </w:r>
      <w:r w:rsidR="00A50941">
        <w:rPr>
          <w:rFonts w:hint="eastAsia"/>
          <w:b/>
          <w:sz w:val="28"/>
          <w:szCs w:val="28"/>
        </w:rPr>
        <w:t>並</w:t>
      </w:r>
      <w:r w:rsidR="00762079" w:rsidRPr="00D11285">
        <w:rPr>
          <w:rFonts w:hint="eastAsia"/>
          <w:b/>
          <w:sz w:val="28"/>
          <w:szCs w:val="28"/>
        </w:rPr>
        <w:t>以公共</w:t>
      </w:r>
      <w:r w:rsidR="00B75F3A" w:rsidRPr="00D11285">
        <w:rPr>
          <w:rFonts w:hint="eastAsia"/>
          <w:b/>
          <w:sz w:val="28"/>
          <w:szCs w:val="28"/>
        </w:rPr>
        <w:t>污水</w:t>
      </w:r>
      <w:r w:rsidR="00762079" w:rsidRPr="00D11285">
        <w:rPr>
          <w:rFonts w:hint="eastAsia"/>
          <w:b/>
          <w:sz w:val="28"/>
          <w:szCs w:val="28"/>
        </w:rPr>
        <w:t>下水道</w:t>
      </w:r>
      <w:r w:rsidR="006476F2">
        <w:rPr>
          <w:rFonts w:hint="eastAsia"/>
          <w:b/>
          <w:sz w:val="28"/>
          <w:szCs w:val="28"/>
        </w:rPr>
        <w:t>用戶接管</w:t>
      </w:r>
      <w:r w:rsidR="00762079" w:rsidRPr="00D11285">
        <w:rPr>
          <w:rFonts w:hint="eastAsia"/>
          <w:b/>
          <w:sz w:val="28"/>
          <w:szCs w:val="28"/>
        </w:rPr>
        <w:t>工程</w:t>
      </w:r>
      <w:r w:rsidR="002913A8">
        <w:rPr>
          <w:rFonts w:hint="eastAsia"/>
          <w:b/>
          <w:sz w:val="28"/>
          <w:szCs w:val="28"/>
        </w:rPr>
        <w:t>占比</w:t>
      </w:r>
      <w:r w:rsidR="00D204F5">
        <w:rPr>
          <w:b/>
          <w:color w:val="EE0000"/>
          <w:sz w:val="28"/>
          <w:szCs w:val="28"/>
        </w:rPr>
        <w:t>66</w:t>
      </w:r>
      <w:r w:rsidR="00EC7D6C" w:rsidRPr="002B7694">
        <w:rPr>
          <w:b/>
          <w:color w:val="EE0000"/>
          <w:sz w:val="28"/>
          <w:szCs w:val="28"/>
        </w:rPr>
        <w:t>.</w:t>
      </w:r>
      <w:r w:rsidR="00D204F5">
        <w:rPr>
          <w:b/>
          <w:color w:val="EE0000"/>
          <w:sz w:val="28"/>
          <w:szCs w:val="28"/>
        </w:rPr>
        <w:t>93</w:t>
      </w:r>
      <w:r w:rsidR="006476F2" w:rsidRPr="002B7694">
        <w:rPr>
          <w:rFonts w:hint="eastAsia"/>
          <w:b/>
          <w:color w:val="EE0000"/>
          <w:sz w:val="28"/>
          <w:szCs w:val="28"/>
        </w:rPr>
        <w:t>%</w:t>
      </w:r>
      <w:r w:rsidR="00A50941">
        <w:rPr>
          <w:rFonts w:hint="eastAsia"/>
          <w:b/>
          <w:sz w:val="28"/>
          <w:szCs w:val="28"/>
        </w:rPr>
        <w:t>為</w:t>
      </w:r>
      <w:r w:rsidR="006476F2">
        <w:rPr>
          <w:rFonts w:hint="eastAsia"/>
          <w:b/>
          <w:sz w:val="28"/>
          <w:szCs w:val="28"/>
        </w:rPr>
        <w:t>最高</w:t>
      </w:r>
      <w:r w:rsidR="00762079" w:rsidRPr="00D11285">
        <w:rPr>
          <w:rFonts w:hint="eastAsia"/>
          <w:b/>
          <w:sz w:val="28"/>
          <w:szCs w:val="28"/>
        </w:rPr>
        <w:t>。</w:t>
      </w:r>
    </w:p>
    <w:p w14:paraId="61449E74" w14:textId="1DB35472" w:rsidR="00762079" w:rsidRPr="004677EE" w:rsidRDefault="00AB3612" w:rsidP="000126C7">
      <w:pPr>
        <w:spacing w:afterLines="50" w:after="180" w:line="520" w:lineRule="exact"/>
        <w:ind w:leftChars="127" w:left="305" w:firstLineChars="200" w:firstLine="5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本市目前已開辦的污水區計有：高雄污水區、臨海污水區、楠梓污水區、鳳山溪污水區、大樹污水區、旗美污水區、岡山橋頭污水區等七個污水區，</w:t>
      </w:r>
      <w:proofErr w:type="gramStart"/>
      <w:r w:rsidR="00650D20">
        <w:rPr>
          <w:rFonts w:hint="eastAsia"/>
          <w:sz w:val="28"/>
          <w:szCs w:val="28"/>
        </w:rPr>
        <w:t>1</w:t>
      </w:r>
      <w:r w:rsidR="002B5319">
        <w:rPr>
          <w:sz w:val="28"/>
          <w:szCs w:val="28"/>
        </w:rPr>
        <w:t>1</w:t>
      </w:r>
      <w:r w:rsidR="00D204F5">
        <w:rPr>
          <w:sz w:val="28"/>
          <w:szCs w:val="28"/>
        </w:rPr>
        <w:t>4</w:t>
      </w:r>
      <w:proofErr w:type="gramEnd"/>
      <w:r w:rsidR="00650D20">
        <w:rPr>
          <w:rFonts w:hint="eastAsia"/>
          <w:sz w:val="28"/>
          <w:szCs w:val="28"/>
        </w:rPr>
        <w:t>年</w:t>
      </w:r>
      <w:r w:rsidR="00650D20">
        <w:rPr>
          <w:sz w:val="28"/>
          <w:szCs w:val="28"/>
        </w:rPr>
        <w:t>度投入建設經費</w:t>
      </w:r>
      <w:r w:rsidR="002B7694" w:rsidRPr="002B7694">
        <w:rPr>
          <w:rFonts w:hint="eastAsia"/>
          <w:color w:val="EE0000"/>
          <w:sz w:val="28"/>
          <w:szCs w:val="28"/>
        </w:rPr>
        <w:t>21</w:t>
      </w:r>
      <w:r w:rsidR="0012454A" w:rsidRPr="002B7694">
        <w:rPr>
          <w:rFonts w:hint="eastAsia"/>
          <w:color w:val="EE0000"/>
          <w:sz w:val="28"/>
          <w:szCs w:val="28"/>
        </w:rPr>
        <w:t>億</w:t>
      </w:r>
      <w:r w:rsidR="00D204F5">
        <w:rPr>
          <w:color w:val="EE0000"/>
          <w:sz w:val="28"/>
          <w:szCs w:val="28"/>
        </w:rPr>
        <w:t>7</w:t>
      </w:r>
      <w:r w:rsidR="0012454A" w:rsidRPr="002B7694">
        <w:rPr>
          <w:rFonts w:hint="eastAsia"/>
          <w:color w:val="EE0000"/>
          <w:sz w:val="28"/>
          <w:szCs w:val="28"/>
        </w:rPr>
        <w:t>,</w:t>
      </w:r>
      <w:r w:rsidR="00D204F5">
        <w:rPr>
          <w:color w:val="EE0000"/>
          <w:sz w:val="28"/>
          <w:szCs w:val="28"/>
        </w:rPr>
        <w:t>00</w:t>
      </w:r>
      <w:r w:rsidR="002B7694" w:rsidRPr="002B7694">
        <w:rPr>
          <w:rFonts w:hint="eastAsia"/>
          <w:color w:val="EE0000"/>
          <w:sz w:val="28"/>
          <w:szCs w:val="28"/>
        </w:rPr>
        <w:t>4</w:t>
      </w:r>
      <w:r w:rsidR="0012454A" w:rsidRPr="002B7694">
        <w:rPr>
          <w:rFonts w:hint="eastAsia"/>
          <w:color w:val="EE0000"/>
          <w:sz w:val="28"/>
          <w:szCs w:val="28"/>
        </w:rPr>
        <w:t>萬</w:t>
      </w:r>
      <w:r w:rsidR="00D204F5">
        <w:rPr>
          <w:color w:val="EE0000"/>
          <w:sz w:val="28"/>
          <w:szCs w:val="28"/>
        </w:rPr>
        <w:t>6</w:t>
      </w:r>
      <w:r w:rsidR="0012454A" w:rsidRPr="007E5E8F">
        <w:rPr>
          <w:rFonts w:hint="eastAsia"/>
          <w:sz w:val="28"/>
          <w:szCs w:val="28"/>
        </w:rPr>
        <w:t>千</w:t>
      </w:r>
      <w:r w:rsidR="00CC443F" w:rsidRPr="007E5E8F">
        <w:rPr>
          <w:rFonts w:hint="eastAsia"/>
          <w:sz w:val="28"/>
          <w:szCs w:val="28"/>
        </w:rPr>
        <w:t>元</w:t>
      </w:r>
      <w:r w:rsidR="00650D20">
        <w:rPr>
          <w:rFonts w:hint="eastAsia"/>
          <w:sz w:val="28"/>
          <w:szCs w:val="28"/>
        </w:rPr>
        <w:t>，其中以</w:t>
      </w:r>
      <w:r w:rsidR="00B75F3A">
        <w:rPr>
          <w:rFonts w:hint="eastAsia"/>
          <w:sz w:val="28"/>
          <w:szCs w:val="28"/>
        </w:rPr>
        <w:t>公共污水下水道</w:t>
      </w:r>
      <w:r w:rsidR="00CC443F">
        <w:rPr>
          <w:rFonts w:hint="eastAsia"/>
          <w:sz w:val="28"/>
          <w:szCs w:val="28"/>
        </w:rPr>
        <w:t>用戶接管</w:t>
      </w:r>
      <w:r w:rsidR="00B75F3A">
        <w:rPr>
          <w:rFonts w:hint="eastAsia"/>
          <w:sz w:val="28"/>
          <w:szCs w:val="28"/>
        </w:rPr>
        <w:t>工程</w:t>
      </w:r>
      <w:r w:rsidR="00EC7D6C" w:rsidRPr="002B7694">
        <w:rPr>
          <w:color w:val="EE0000"/>
          <w:sz w:val="28"/>
          <w:szCs w:val="28"/>
        </w:rPr>
        <w:t>1</w:t>
      </w:r>
      <w:r w:rsidR="00D204F5">
        <w:rPr>
          <w:color w:val="EE0000"/>
          <w:sz w:val="28"/>
          <w:szCs w:val="28"/>
        </w:rPr>
        <w:t>4</w:t>
      </w:r>
      <w:r w:rsidR="00B75F3A" w:rsidRPr="002B7694">
        <w:rPr>
          <w:rFonts w:hint="eastAsia"/>
          <w:color w:val="EE0000"/>
          <w:sz w:val="28"/>
          <w:szCs w:val="28"/>
        </w:rPr>
        <w:t>億</w:t>
      </w:r>
      <w:r w:rsidR="00D204F5">
        <w:rPr>
          <w:color w:val="EE0000"/>
          <w:sz w:val="28"/>
          <w:szCs w:val="28"/>
        </w:rPr>
        <w:t>5</w:t>
      </w:r>
      <w:r w:rsidR="00764EA8">
        <w:rPr>
          <w:color w:val="EE0000"/>
          <w:sz w:val="28"/>
          <w:szCs w:val="28"/>
        </w:rPr>
        <w:t>,</w:t>
      </w:r>
      <w:r w:rsidR="00D204F5">
        <w:rPr>
          <w:color w:val="EE0000"/>
          <w:sz w:val="28"/>
          <w:szCs w:val="28"/>
        </w:rPr>
        <w:t>242</w:t>
      </w:r>
      <w:r w:rsidR="00B75F3A" w:rsidRPr="002B7694">
        <w:rPr>
          <w:rFonts w:hint="eastAsia"/>
          <w:color w:val="EE0000"/>
          <w:sz w:val="28"/>
          <w:szCs w:val="28"/>
        </w:rPr>
        <w:t>萬</w:t>
      </w:r>
      <w:r w:rsidR="00D204F5">
        <w:rPr>
          <w:color w:val="EE0000"/>
          <w:sz w:val="28"/>
          <w:szCs w:val="28"/>
        </w:rPr>
        <w:t>2</w:t>
      </w:r>
      <w:r w:rsidR="000B02EE">
        <w:rPr>
          <w:rFonts w:hint="eastAsia"/>
          <w:sz w:val="28"/>
          <w:szCs w:val="28"/>
        </w:rPr>
        <w:t>千</w:t>
      </w:r>
      <w:r w:rsidR="00B75F3A">
        <w:rPr>
          <w:rFonts w:hint="eastAsia"/>
          <w:sz w:val="28"/>
          <w:szCs w:val="28"/>
        </w:rPr>
        <w:t>元為最高，占比</w:t>
      </w:r>
      <w:r w:rsidR="00D204F5">
        <w:rPr>
          <w:color w:val="EE0000"/>
          <w:sz w:val="28"/>
          <w:szCs w:val="28"/>
        </w:rPr>
        <w:t>66</w:t>
      </w:r>
      <w:r w:rsidR="00EC7D6C" w:rsidRPr="002B7694">
        <w:rPr>
          <w:color w:val="EE0000"/>
          <w:sz w:val="28"/>
          <w:szCs w:val="28"/>
        </w:rPr>
        <w:t>.</w:t>
      </w:r>
      <w:r w:rsidR="00D204F5">
        <w:rPr>
          <w:color w:val="EE0000"/>
          <w:sz w:val="28"/>
          <w:szCs w:val="28"/>
        </w:rPr>
        <w:t>93</w:t>
      </w:r>
      <w:r w:rsidR="00B75F3A" w:rsidRPr="002B7694">
        <w:rPr>
          <w:rFonts w:hint="eastAsia"/>
          <w:color w:val="EE0000"/>
          <w:sz w:val="28"/>
          <w:szCs w:val="28"/>
        </w:rPr>
        <w:t>%</w:t>
      </w:r>
      <w:r w:rsidR="00B75F3A">
        <w:rPr>
          <w:rFonts w:hint="eastAsia"/>
          <w:sz w:val="28"/>
          <w:szCs w:val="28"/>
        </w:rPr>
        <w:t>；其次為</w:t>
      </w:r>
      <w:r w:rsidR="002757A4">
        <w:rPr>
          <w:rFonts w:hint="eastAsia"/>
          <w:sz w:val="28"/>
          <w:szCs w:val="28"/>
        </w:rPr>
        <w:t>公共污水下水道</w:t>
      </w:r>
      <w:r w:rsidR="00CC443F">
        <w:rPr>
          <w:rFonts w:hint="eastAsia"/>
          <w:sz w:val="28"/>
          <w:szCs w:val="28"/>
        </w:rPr>
        <w:t>管線</w:t>
      </w:r>
      <w:r w:rsidR="002757A4">
        <w:rPr>
          <w:rFonts w:hint="eastAsia"/>
          <w:sz w:val="28"/>
          <w:szCs w:val="28"/>
        </w:rPr>
        <w:t>工程</w:t>
      </w:r>
      <w:r w:rsidR="00BF6370">
        <w:rPr>
          <w:rFonts w:hint="eastAsia"/>
          <w:sz w:val="28"/>
          <w:szCs w:val="28"/>
        </w:rPr>
        <w:t>投入</w:t>
      </w:r>
      <w:r w:rsidR="00D204F5">
        <w:rPr>
          <w:color w:val="EE0000"/>
          <w:sz w:val="28"/>
          <w:szCs w:val="28"/>
        </w:rPr>
        <w:t>6</w:t>
      </w:r>
      <w:r w:rsidR="002757A4" w:rsidRPr="002B7694">
        <w:rPr>
          <w:rFonts w:hint="eastAsia"/>
          <w:color w:val="EE0000"/>
          <w:sz w:val="28"/>
          <w:szCs w:val="28"/>
        </w:rPr>
        <w:t>億</w:t>
      </w:r>
      <w:r w:rsidR="00D204F5">
        <w:rPr>
          <w:color w:val="EE0000"/>
          <w:sz w:val="28"/>
          <w:szCs w:val="28"/>
        </w:rPr>
        <w:t>5</w:t>
      </w:r>
      <w:r w:rsidR="00EC7D6C" w:rsidRPr="002B7694">
        <w:rPr>
          <w:color w:val="EE0000"/>
          <w:sz w:val="28"/>
          <w:szCs w:val="28"/>
        </w:rPr>
        <w:t>,</w:t>
      </w:r>
      <w:r w:rsidR="00D204F5">
        <w:rPr>
          <w:color w:val="EE0000"/>
          <w:sz w:val="28"/>
          <w:szCs w:val="28"/>
        </w:rPr>
        <w:t>279</w:t>
      </w:r>
      <w:r w:rsidR="002757A4" w:rsidRPr="002B7694">
        <w:rPr>
          <w:rFonts w:hint="eastAsia"/>
          <w:color w:val="EE0000"/>
          <w:sz w:val="28"/>
          <w:szCs w:val="28"/>
        </w:rPr>
        <w:t>萬</w:t>
      </w:r>
      <w:r w:rsidR="00D204F5">
        <w:rPr>
          <w:color w:val="EE0000"/>
          <w:sz w:val="28"/>
          <w:szCs w:val="28"/>
        </w:rPr>
        <w:t>1</w:t>
      </w:r>
      <w:r w:rsidR="000B02EE">
        <w:rPr>
          <w:rFonts w:hint="eastAsia"/>
          <w:sz w:val="28"/>
          <w:szCs w:val="28"/>
        </w:rPr>
        <w:t>千</w:t>
      </w:r>
      <w:r w:rsidR="002757A4">
        <w:rPr>
          <w:rFonts w:hint="eastAsia"/>
          <w:sz w:val="28"/>
          <w:szCs w:val="28"/>
        </w:rPr>
        <w:t>元</w:t>
      </w:r>
      <w:r w:rsidR="00C750A9">
        <w:rPr>
          <w:rFonts w:hint="eastAsia"/>
          <w:sz w:val="28"/>
          <w:szCs w:val="28"/>
        </w:rPr>
        <w:t>，占比</w:t>
      </w:r>
      <w:r w:rsidR="00D204F5">
        <w:rPr>
          <w:color w:val="EE0000"/>
          <w:sz w:val="28"/>
          <w:szCs w:val="28"/>
        </w:rPr>
        <w:t>3</w:t>
      </w:r>
      <w:r w:rsidR="002B7694" w:rsidRPr="002B7694">
        <w:rPr>
          <w:rFonts w:hint="eastAsia"/>
          <w:color w:val="EE0000"/>
          <w:sz w:val="28"/>
          <w:szCs w:val="28"/>
        </w:rPr>
        <w:t>0</w:t>
      </w:r>
      <w:r w:rsidR="00EC7D6C" w:rsidRPr="002B7694">
        <w:rPr>
          <w:color w:val="EE0000"/>
          <w:sz w:val="28"/>
          <w:szCs w:val="28"/>
        </w:rPr>
        <w:t>.</w:t>
      </w:r>
      <w:r w:rsidR="00D204F5">
        <w:rPr>
          <w:color w:val="EE0000"/>
          <w:sz w:val="28"/>
          <w:szCs w:val="28"/>
        </w:rPr>
        <w:t>08</w:t>
      </w:r>
      <w:r w:rsidR="00C750A9" w:rsidRPr="002B7694">
        <w:rPr>
          <w:rFonts w:hint="eastAsia"/>
          <w:color w:val="EE0000"/>
          <w:sz w:val="28"/>
          <w:szCs w:val="28"/>
        </w:rPr>
        <w:t>%</w:t>
      </w:r>
      <w:r w:rsidR="000B02EE">
        <w:rPr>
          <w:rFonts w:hint="eastAsia"/>
          <w:sz w:val="28"/>
          <w:szCs w:val="28"/>
        </w:rPr>
        <w:t>；</w:t>
      </w:r>
      <w:r w:rsidR="00EC7D6C">
        <w:rPr>
          <w:rFonts w:hint="eastAsia"/>
          <w:sz w:val="28"/>
          <w:szCs w:val="28"/>
        </w:rPr>
        <w:t>最後</w:t>
      </w:r>
      <w:r w:rsidR="00A02A4A">
        <w:rPr>
          <w:rFonts w:hint="eastAsia"/>
          <w:sz w:val="28"/>
          <w:szCs w:val="28"/>
        </w:rPr>
        <w:t>為占比</w:t>
      </w:r>
      <w:r w:rsidR="00D204F5">
        <w:rPr>
          <w:color w:val="EE0000"/>
          <w:sz w:val="28"/>
          <w:szCs w:val="28"/>
        </w:rPr>
        <w:t>2</w:t>
      </w:r>
      <w:r w:rsidR="00EC7D6C" w:rsidRPr="002B7694">
        <w:rPr>
          <w:rFonts w:hint="eastAsia"/>
          <w:color w:val="EE0000"/>
          <w:sz w:val="28"/>
          <w:szCs w:val="28"/>
        </w:rPr>
        <w:t>.</w:t>
      </w:r>
      <w:r w:rsidR="00D204F5">
        <w:rPr>
          <w:color w:val="EE0000"/>
          <w:sz w:val="28"/>
          <w:szCs w:val="28"/>
        </w:rPr>
        <w:t>99</w:t>
      </w:r>
      <w:r w:rsidR="00A02A4A" w:rsidRPr="002B7694">
        <w:rPr>
          <w:rFonts w:hint="eastAsia"/>
          <w:color w:val="EE0000"/>
          <w:sz w:val="28"/>
          <w:szCs w:val="28"/>
        </w:rPr>
        <w:t>%</w:t>
      </w:r>
      <w:r w:rsidR="00C12E8E">
        <w:rPr>
          <w:rFonts w:hint="eastAsia"/>
          <w:sz w:val="28"/>
          <w:szCs w:val="28"/>
        </w:rPr>
        <w:t>的污水處理廠站工程</w:t>
      </w:r>
      <w:r w:rsidR="00BF6370">
        <w:rPr>
          <w:rFonts w:hint="eastAsia"/>
          <w:sz w:val="28"/>
          <w:szCs w:val="28"/>
        </w:rPr>
        <w:t>投入</w:t>
      </w:r>
      <w:r w:rsidR="00A02A4A">
        <w:rPr>
          <w:rFonts w:hint="eastAsia"/>
          <w:sz w:val="28"/>
          <w:szCs w:val="28"/>
        </w:rPr>
        <w:t>建設經費</w:t>
      </w:r>
      <w:r w:rsidR="00BF6370">
        <w:rPr>
          <w:rFonts w:hint="eastAsia"/>
          <w:sz w:val="28"/>
          <w:szCs w:val="28"/>
        </w:rPr>
        <w:t>為</w:t>
      </w:r>
      <w:r w:rsidR="00D204F5">
        <w:rPr>
          <w:color w:val="EE0000"/>
          <w:sz w:val="28"/>
          <w:szCs w:val="28"/>
        </w:rPr>
        <w:t>6</w:t>
      </w:r>
      <w:r w:rsidR="007E5E8F">
        <w:rPr>
          <w:color w:val="EE0000"/>
          <w:sz w:val="28"/>
          <w:szCs w:val="28"/>
        </w:rPr>
        <w:t>仟</w:t>
      </w:r>
      <w:r w:rsidR="00D204F5">
        <w:rPr>
          <w:color w:val="EE0000"/>
          <w:sz w:val="28"/>
          <w:szCs w:val="28"/>
        </w:rPr>
        <w:t>483</w:t>
      </w:r>
      <w:r w:rsidR="00A02A4A" w:rsidRPr="002B7694">
        <w:rPr>
          <w:rFonts w:hint="eastAsia"/>
          <w:color w:val="EE0000"/>
          <w:sz w:val="28"/>
          <w:szCs w:val="28"/>
        </w:rPr>
        <w:t>萬</w:t>
      </w:r>
      <w:r w:rsidR="00D204F5">
        <w:rPr>
          <w:color w:val="EE0000"/>
          <w:sz w:val="28"/>
          <w:szCs w:val="28"/>
        </w:rPr>
        <w:t>3</w:t>
      </w:r>
      <w:r w:rsidR="00A02A4A">
        <w:rPr>
          <w:rFonts w:hint="eastAsia"/>
          <w:sz w:val="28"/>
          <w:szCs w:val="28"/>
        </w:rPr>
        <w:t>千元</w:t>
      </w:r>
      <w:r w:rsidR="00F97DD2">
        <w:rPr>
          <w:rFonts w:hint="eastAsia"/>
          <w:sz w:val="28"/>
          <w:szCs w:val="28"/>
        </w:rPr>
        <w:t>。</w:t>
      </w:r>
      <w:r w:rsidR="004677EE">
        <w:rPr>
          <w:sz w:val="28"/>
          <w:szCs w:val="28"/>
        </w:rPr>
        <w:t>本市</w:t>
      </w:r>
      <w:r w:rsidR="00E573E1">
        <w:rPr>
          <w:sz w:val="28"/>
          <w:szCs w:val="28"/>
        </w:rPr>
        <w:t>持續</w:t>
      </w:r>
      <w:r w:rsidR="00BF6370">
        <w:rPr>
          <w:sz w:val="28"/>
          <w:szCs w:val="28"/>
        </w:rPr>
        <w:t>積極推動用戶接管工程，提升住家環境衛生及</w:t>
      </w:r>
      <w:r w:rsidR="00E822EB">
        <w:rPr>
          <w:sz w:val="28"/>
          <w:szCs w:val="28"/>
        </w:rPr>
        <w:t>改善河川水質。</w:t>
      </w:r>
      <w:proofErr w:type="gramStart"/>
      <w:r w:rsidR="00F97DD2">
        <w:rPr>
          <w:sz w:val="28"/>
          <w:szCs w:val="28"/>
        </w:rPr>
        <w:t>11</w:t>
      </w:r>
      <w:r w:rsidR="00D204F5">
        <w:rPr>
          <w:sz w:val="28"/>
          <w:szCs w:val="28"/>
        </w:rPr>
        <w:t>4</w:t>
      </w:r>
      <w:proofErr w:type="gramEnd"/>
      <w:r w:rsidR="00F97DD2">
        <w:rPr>
          <w:rFonts w:hint="eastAsia"/>
          <w:sz w:val="28"/>
          <w:szCs w:val="28"/>
          <w:lang w:eastAsia="zh-HK"/>
        </w:rPr>
        <w:t>年度污水下水道建</w:t>
      </w:r>
      <w:r w:rsidR="00486094">
        <w:rPr>
          <w:rFonts w:hint="eastAsia"/>
          <w:sz w:val="28"/>
          <w:szCs w:val="28"/>
          <w:lang w:eastAsia="zh-HK"/>
        </w:rPr>
        <w:t>設投</w:t>
      </w:r>
      <w:r w:rsidR="00F97DD2">
        <w:rPr>
          <w:rFonts w:hint="eastAsia"/>
          <w:sz w:val="28"/>
          <w:szCs w:val="28"/>
          <w:lang w:eastAsia="zh-HK"/>
        </w:rPr>
        <w:t>入經費占比如圖</w:t>
      </w:r>
      <w:r w:rsidR="00F97DD2">
        <w:rPr>
          <w:rFonts w:hint="eastAsia"/>
          <w:sz w:val="28"/>
          <w:szCs w:val="28"/>
          <w:lang w:eastAsia="zh-HK"/>
        </w:rPr>
        <w:t>3</w:t>
      </w:r>
      <w:r w:rsidR="00F97DD2">
        <w:rPr>
          <w:rFonts w:hint="eastAsia"/>
          <w:sz w:val="28"/>
          <w:szCs w:val="28"/>
          <w:lang w:eastAsia="zh-HK"/>
        </w:rPr>
        <w:t>。</w:t>
      </w:r>
    </w:p>
    <w:p w14:paraId="207FAB46" w14:textId="03BB6279" w:rsidR="000C3CD0" w:rsidRPr="0028446A" w:rsidRDefault="00486094" w:rsidP="009210B1">
      <w:pPr>
        <w:spacing w:afterLines="50" w:after="180" w:line="520" w:lineRule="exact"/>
        <w:ind w:leftChars="127" w:left="305" w:firstLineChars="200" w:firstLine="48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9712" behindDoc="0" locked="0" layoutInCell="1" allowOverlap="1" wp14:anchorId="0EF6464C" wp14:editId="6CFB6066">
            <wp:simplePos x="0" y="0"/>
            <wp:positionH relativeFrom="column">
              <wp:posOffset>381000</wp:posOffset>
            </wp:positionH>
            <wp:positionV relativeFrom="paragraph">
              <wp:posOffset>45720</wp:posOffset>
            </wp:positionV>
            <wp:extent cx="5335270" cy="3307715"/>
            <wp:effectExtent l="0" t="0" r="17780" b="6985"/>
            <wp:wrapSquare wrapText="bothSides"/>
            <wp:docPr id="19" name="圖表 19">
              <a:extLst xmlns:a="http://schemas.openxmlformats.org/drawingml/2006/main">
                <a:ext uri="{FF2B5EF4-FFF2-40B4-BE49-F238E27FC236}">
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xmlns:w15="http://schemas.microsoft.com/office/word/2012/wordml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17D3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1A5409D" wp14:editId="6F22C280">
                <wp:simplePos x="0" y="0"/>
                <wp:positionH relativeFrom="margin">
                  <wp:posOffset>709323</wp:posOffset>
                </wp:positionH>
                <wp:positionV relativeFrom="page">
                  <wp:posOffset>9090743</wp:posOffset>
                </wp:positionV>
                <wp:extent cx="4881245" cy="297815"/>
                <wp:effectExtent l="0" t="0" r="0" b="0"/>
                <wp:wrapSquare wrapText="bothSides"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1245" cy="2978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5AABD5" w14:textId="77777777" w:rsidR="00D204F5" w:rsidRPr="00C97189" w:rsidRDefault="00F97DD2" w:rsidP="00D204F5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3011F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</w:rPr>
                              <w:t>圖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</w:rPr>
                              <w:t>3</w:t>
                            </w:r>
                            <w:r w:rsidRPr="0003011F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</w:rPr>
                              <w:t>：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</w:rPr>
                              <w:t>1</w:t>
                            </w:r>
                            <w:r w:rsidR="00D204F5"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</w:rPr>
                              <w:t>4</w:t>
                            </w:r>
                            <w:proofErr w:type="gramEnd"/>
                            <w:r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</w:rPr>
                              <w:t>度污水下水道建設投入經費占比</w:t>
                            </w:r>
                            <w:r w:rsidR="00D204F5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22"/>
                              </w:rPr>
                              <w:t xml:space="preserve">    </w:t>
                            </w:r>
                            <w:r w:rsidR="00D204F5"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</w:rPr>
                              <w:t xml:space="preserve">  </w:t>
                            </w:r>
                            <w:r w:rsidR="00D204F5" w:rsidRPr="00C97189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資料來源：</w:t>
                            </w:r>
                            <w:r w:rsidR="00D204F5" w:rsidRPr="00C97189">
                              <w:rPr>
                                <w:rFonts w:ascii="標楷體" w:eastAsia="標楷體" w:hAnsi="標楷體"/>
                                <w:color w:val="000000" w:themeColor="text1"/>
                                <w:sz w:val="18"/>
                                <w:szCs w:val="18"/>
                              </w:rPr>
                              <w:t>本府水利局</w:t>
                            </w:r>
                          </w:p>
                          <w:p w14:paraId="0E9D29F0" w14:textId="494D81D3" w:rsidR="00F97DD2" w:rsidRPr="00D204F5" w:rsidRDefault="00F97DD2" w:rsidP="00F97DD2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1A5409D" id="矩形 7" o:spid="_x0000_s1029" style="position:absolute;left:0;text-align:left;margin-left:55.85pt;margin-top:715.8pt;width:384.35pt;height:23.45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" filled="f" stroked="f" strokeweight="1pt">
                <v:textbox>
                  <w:txbxContent>
                    <w:p w14:paraId="5A5AABD5" w14:textId="77777777" w:rsidR="00D204F5" w:rsidRPr="00C97189" w:rsidRDefault="00F97DD2" w:rsidP="00D204F5">
                      <w:pPr>
                        <w:rPr>
                          <w:rFonts w:ascii="標楷體" w:eastAsia="標楷體" w:hAnsi="標楷體"/>
                          <w:color w:val="000000" w:themeColor="text1"/>
                          <w:sz w:val="18"/>
                          <w:szCs w:val="18"/>
                        </w:rPr>
                      </w:pPr>
                      <w:r w:rsidRPr="0003011F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</w:rPr>
                        <w:t>圖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22"/>
                        </w:rPr>
                        <w:t>3</w:t>
                      </w:r>
                      <w:r w:rsidRPr="0003011F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</w:rPr>
                        <w:t>：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22"/>
                        </w:rPr>
                        <w:t>1</w:t>
                      </w:r>
                      <w:r w:rsidR="00D204F5">
                        <w:rPr>
                          <w:rFonts w:ascii="標楷體" w:eastAsia="標楷體" w:hAnsi="標楷體"/>
                          <w:color w:val="000000" w:themeColor="text1"/>
                          <w:sz w:val="22"/>
                        </w:rPr>
                        <w:t>4</w:t>
                      </w:r>
                      <w:r>
                        <w:rPr>
                          <w:rFonts w:ascii="標楷體" w:eastAsia="標楷體" w:hAnsi="標楷體"/>
                          <w:color w:val="000000" w:themeColor="text1"/>
                          <w:sz w:val="2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</w:rPr>
                        <w:t>度污水下水道建設投入經費占比</w:t>
                      </w:r>
                      <w:r w:rsidR="00D204F5">
                        <w:rPr>
                          <w:rFonts w:ascii="標楷體" w:eastAsia="標楷體" w:hAnsi="標楷體" w:hint="eastAsia"/>
                          <w:color w:val="000000" w:themeColor="text1"/>
                          <w:sz w:val="22"/>
                        </w:rPr>
                        <w:t xml:space="preserve">    </w:t>
                      </w:r>
                      <w:r w:rsidR="00D204F5">
                        <w:rPr>
                          <w:rFonts w:ascii="標楷體" w:eastAsia="標楷體" w:hAnsi="標楷體"/>
                          <w:color w:val="000000" w:themeColor="text1"/>
                          <w:sz w:val="22"/>
                        </w:rPr>
                        <w:t xml:space="preserve">  </w:t>
                      </w:r>
                      <w:r w:rsidR="00D204F5" w:rsidRPr="00C97189">
                        <w:rPr>
                          <w:rFonts w:ascii="標楷體" w:eastAsia="標楷體" w:hAnsi="標楷體" w:hint="eastAsia"/>
                          <w:color w:val="000000" w:themeColor="text1"/>
                          <w:sz w:val="18"/>
                          <w:szCs w:val="18"/>
                        </w:rPr>
                        <w:t>資料來源：</w:t>
                      </w:r>
                      <w:r w:rsidR="00D204F5" w:rsidRPr="00C97189">
                        <w:rPr>
                          <w:rFonts w:ascii="標楷體" w:eastAsia="標楷體" w:hAnsi="標楷體"/>
                          <w:color w:val="000000" w:themeColor="text1"/>
                          <w:sz w:val="18"/>
                          <w:szCs w:val="18"/>
                        </w:rPr>
                        <w:t>本府水利局</w:t>
                      </w:r>
                    </w:p>
                    <w:p w14:paraId="0E9D29F0" w14:textId="494D81D3" w:rsidR="00F97DD2" w:rsidRPr="00D204F5" w:rsidRDefault="00F97DD2" w:rsidP="00F97DD2">
                      <w:pPr>
                        <w:rPr>
                          <w:rFonts w:ascii="標楷體" w:eastAsia="標楷體" w:hAnsi="標楷體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 w:rsidR="00854C04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758BC6BD" wp14:editId="7A5D3982">
                <wp:simplePos x="0" y="0"/>
                <wp:positionH relativeFrom="column">
                  <wp:posOffset>4436110</wp:posOffset>
                </wp:positionH>
                <wp:positionV relativeFrom="page">
                  <wp:posOffset>8562975</wp:posOffset>
                </wp:positionV>
                <wp:extent cx="1403985" cy="297815"/>
                <wp:effectExtent l="0" t="0" r="0" b="0"/>
                <wp:wrapSquare wrapText="bothSides"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985" cy="297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0D7904" w14:textId="5A078D14" w:rsidR="00C97189" w:rsidRPr="00C97189" w:rsidRDefault="00C97189" w:rsidP="00C97189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58BC6BD" id="矩形 10" o:spid="_x0000_s1030" style="position:absolute;left:0;text-align:left;margin-left:349.3pt;margin-top:674.25pt;width:110.55pt;height:23.45pt;z-index:25161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" filled="f" stroked="f" strokeweight="1pt">
                <v:textbox>
                  <w:txbxContent>
                    <w:p w14:paraId="2A0D7904" w14:textId="5A078D14" w:rsidR="00C97189" w:rsidRPr="00C97189" w:rsidRDefault="00C97189" w:rsidP="00C97189">
                      <w:pPr>
                        <w:rPr>
                          <w:rFonts w:ascii="標楷體" w:eastAsia="標楷體" w:hAnsi="標楷體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y="page"/>
              </v:rect>
            </w:pict>
          </mc:Fallback>
        </mc:AlternateContent>
      </w:r>
    </w:p>
    <w:sectPr w:rsidR="000C3CD0" w:rsidRPr="0028446A" w:rsidSect="00D236C2">
      <w:headerReference w:type="default" r:id="rId11"/>
      <w:pgSz w:w="11906" w:h="16838"/>
      <w:pgMar w:top="794" w:right="1247" w:bottom="79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00BEE3" w14:textId="77777777" w:rsidR="00A040E7" w:rsidRDefault="00A040E7" w:rsidP="0092442C">
      <w:r>
        <w:separator/>
      </w:r>
    </w:p>
  </w:endnote>
  <w:endnote w:type="continuationSeparator" w:id="0">
    <w:p w14:paraId="58CAFE02" w14:textId="77777777" w:rsidR="00A040E7" w:rsidRDefault="00A040E7" w:rsidP="0092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5B894E" w14:textId="77777777" w:rsidR="00A040E7" w:rsidRDefault="00A040E7" w:rsidP="0092442C">
      <w:r>
        <w:separator/>
      </w:r>
    </w:p>
  </w:footnote>
  <w:footnote w:type="continuationSeparator" w:id="0">
    <w:p w14:paraId="7CCB620E" w14:textId="77777777" w:rsidR="00A040E7" w:rsidRDefault="00A040E7" w:rsidP="009244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61D30" w14:textId="77777777" w:rsidR="0092442C" w:rsidRDefault="00E8524A" w:rsidP="0092442C">
    <w:pPr>
      <w:pStyle w:val="a3"/>
      <w:jc w:val="center"/>
      <w:rPr>
        <w:rFonts w:cs="新細明體"/>
        <w:b/>
        <w:bCs/>
        <w:color w:val="000000"/>
        <w:spacing w:val="35"/>
        <w:sz w:val="44"/>
        <w:szCs w:val="44"/>
        <w:u w:val="single" w:color="0000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82485F" wp14:editId="321F3117">
          <wp:simplePos x="0" y="0"/>
          <wp:positionH relativeFrom="margin">
            <wp:align>left</wp:align>
          </wp:positionH>
          <wp:positionV relativeFrom="page">
            <wp:posOffset>876300</wp:posOffset>
          </wp:positionV>
          <wp:extent cx="784860" cy="647700"/>
          <wp:effectExtent l="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2442C">
      <w:rPr>
        <w:rFonts w:cs="新細明體" w:hint="eastAsia"/>
        <w:b/>
        <w:bCs/>
        <w:color w:val="000000"/>
        <w:spacing w:val="36"/>
        <w:sz w:val="44"/>
        <w:szCs w:val="44"/>
        <w:u w:val="single" w:color="000000"/>
      </w:rPr>
      <w:t>高</w:t>
    </w:r>
    <w:r w:rsidR="0092442C">
      <w:rPr>
        <w:rFonts w:cs="新細明體" w:hint="eastAsia"/>
        <w:b/>
        <w:bCs/>
        <w:color w:val="000000"/>
        <w:spacing w:val="35"/>
        <w:sz w:val="44"/>
        <w:szCs w:val="44"/>
        <w:u w:val="single" w:color="000000"/>
      </w:rPr>
      <w:t>雄市政府市政統計通報</w:t>
    </w:r>
  </w:p>
  <w:p w14:paraId="36BA7EB3" w14:textId="0F8B481C" w:rsidR="0092442C" w:rsidRDefault="00890CCA" w:rsidP="005865D5">
    <w:pPr>
      <w:pStyle w:val="a3"/>
      <w:spacing w:beforeLines="50" w:before="120"/>
      <w:jc w:val="center"/>
      <w:rPr>
        <w:rFonts w:cs="新細明體"/>
        <w:b/>
        <w:bCs/>
        <w:color w:val="0070C0"/>
        <w:sz w:val="28"/>
        <w:szCs w:val="28"/>
      </w:rPr>
    </w:pPr>
    <w:r>
      <w:rPr>
        <w:rFonts w:ascii="Times New Roman" w:hAnsi="Times New Roman"/>
        <w:b/>
        <w:bCs/>
        <w:color w:val="0070C0"/>
        <w:sz w:val="28"/>
        <w:szCs w:val="28"/>
      </w:rPr>
      <w:t>11</w:t>
    </w:r>
    <w:r w:rsidR="00317125">
      <w:rPr>
        <w:rFonts w:ascii="Times New Roman" w:hAnsi="Times New Roman"/>
        <w:b/>
        <w:bCs/>
        <w:color w:val="0070C0"/>
        <w:sz w:val="28"/>
        <w:szCs w:val="28"/>
      </w:rPr>
      <w:t>5</w:t>
    </w:r>
    <w:r w:rsidR="0092442C" w:rsidRPr="00915C75">
      <w:rPr>
        <w:rFonts w:cs="新細明體" w:hint="eastAsia"/>
        <w:b/>
        <w:bCs/>
        <w:color w:val="0070C0"/>
        <w:sz w:val="28"/>
        <w:szCs w:val="28"/>
      </w:rPr>
      <w:t>年</w:t>
    </w:r>
    <w:r w:rsidR="0092442C" w:rsidRPr="00915C75">
      <w:rPr>
        <w:rFonts w:cs="新細明體"/>
        <w:b/>
        <w:bCs/>
        <w:color w:val="0070C0"/>
        <w:sz w:val="28"/>
        <w:szCs w:val="28"/>
      </w:rPr>
      <w:t xml:space="preserve"> </w:t>
    </w:r>
    <w:r w:rsidR="00317125">
      <w:rPr>
        <w:rFonts w:cs="新細明體"/>
        <w:b/>
        <w:bCs/>
        <w:color w:val="0070C0"/>
        <w:sz w:val="28"/>
        <w:szCs w:val="28"/>
      </w:rPr>
      <w:t>2</w:t>
    </w:r>
    <w:r w:rsidR="0092442C" w:rsidRPr="00915C75">
      <w:rPr>
        <w:rFonts w:ascii="Times New Roman" w:hAnsi="Times New Roman"/>
        <w:b/>
        <w:bCs/>
        <w:color w:val="0070C0"/>
        <w:spacing w:val="-9"/>
        <w:sz w:val="28"/>
        <w:szCs w:val="28"/>
      </w:rPr>
      <w:t xml:space="preserve"> </w:t>
    </w:r>
    <w:r w:rsidR="0092442C" w:rsidRPr="00915C75">
      <w:rPr>
        <w:rFonts w:cs="新細明體" w:hint="eastAsia"/>
        <w:b/>
        <w:bCs/>
        <w:color w:val="0070C0"/>
        <w:sz w:val="28"/>
        <w:szCs w:val="28"/>
      </w:rPr>
      <w:t>月</w:t>
    </w:r>
  </w:p>
  <w:p w14:paraId="2B9B5EB6" w14:textId="77777777" w:rsidR="0092442C" w:rsidRDefault="002508E6" w:rsidP="00026C9F">
    <w:pPr>
      <w:pStyle w:val="a3"/>
      <w:spacing w:beforeLines="50" w:before="120"/>
      <w:jc w:val="center"/>
      <w:rPr>
        <w:rFonts w:cs="新細明體"/>
        <w:b/>
        <w:bCs/>
        <w:color w:val="000000"/>
        <w:spacing w:val="-2"/>
        <w:sz w:val="36"/>
        <w:szCs w:val="36"/>
      </w:rPr>
    </w:pPr>
    <w:r>
      <w:rPr>
        <w:rFonts w:ascii="Times New Roman" w:hAnsi="Times New Roman"/>
        <w:b/>
        <w:bCs/>
        <w:noProof/>
        <w:color w:val="0070C0"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AB0B41" wp14:editId="49DBBCE4">
              <wp:simplePos x="0" y="0"/>
              <wp:positionH relativeFrom="column">
                <wp:posOffset>5288824</wp:posOffset>
              </wp:positionH>
              <wp:positionV relativeFrom="paragraph">
                <wp:posOffset>71755</wp:posOffset>
              </wp:positionV>
              <wp:extent cx="1240790" cy="347980"/>
              <wp:effectExtent l="0" t="0" r="0" b="0"/>
              <wp:wrapNone/>
              <wp:docPr id="4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0790" cy="347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A8C7FB0" w14:textId="3D8AE1AB" w:rsidR="002508E6" w:rsidRPr="002508E6" w:rsidRDefault="002508E6" w:rsidP="002508E6">
                          <w:pPr>
                            <w:jc w:val="center"/>
                            <w:rPr>
                              <w:color w:val="000000" w:themeColor="text1"/>
                              <w:sz w:val="30"/>
                              <w:szCs w:val="30"/>
                            </w:rPr>
                          </w:pPr>
                          <w:r w:rsidRPr="002508E6">
                            <w:rPr>
                              <w:rFonts w:hint="eastAsia"/>
                              <w:color w:val="000000" w:themeColor="text1"/>
                              <w:sz w:val="30"/>
                              <w:szCs w:val="30"/>
                            </w:rPr>
                            <w:t>1</w:t>
                          </w:r>
                          <w:r w:rsidRPr="002508E6">
                            <w:rPr>
                              <w:color w:val="000000" w:themeColor="text1"/>
                              <w:sz w:val="30"/>
                              <w:szCs w:val="30"/>
                            </w:rPr>
                            <w:t>1</w:t>
                          </w:r>
                          <w:r w:rsidR="00317125">
                            <w:rPr>
                              <w:color w:val="000000" w:themeColor="text1"/>
                              <w:sz w:val="30"/>
                              <w:szCs w:val="30"/>
                            </w:rPr>
                            <w:t>5</w:t>
                          </w:r>
                          <w:r w:rsidR="00105939">
                            <w:rPr>
                              <w:color w:val="000000" w:themeColor="text1"/>
                              <w:sz w:val="30"/>
                              <w:szCs w:val="30"/>
                            </w:rPr>
                            <w:t>-0</w:t>
                          </w:r>
                          <w:r w:rsidR="00317125">
                            <w:rPr>
                              <w:color w:val="000000" w:themeColor="text1"/>
                              <w:sz w:val="30"/>
                              <w:szCs w:val="30"/>
                            </w:rPr>
                            <w:t>2</w:t>
                          </w:r>
                          <w:r w:rsidR="00105939">
                            <w:rPr>
                              <w:color w:val="000000" w:themeColor="text1"/>
                              <w:sz w:val="30"/>
                              <w:szCs w:val="30"/>
                            </w:rPr>
                            <w:t>-</w:t>
                          </w:r>
                          <w:r w:rsidR="008E459E">
                            <w:rPr>
                              <w:color w:val="000000" w:themeColor="text1"/>
                              <w:sz w:val="30"/>
                              <w:szCs w:val="30"/>
                            </w:rPr>
                            <w:t>05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w14:anchorId="71AB0B41" id="矩形 4" o:spid="_x0000_s1031" style="position:absolute;left:0;text-align:left;margin-left:416.45pt;margin-top:5.65pt;width:97.7pt;height:27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" filled="f" stroked="f" strokeweight="1pt">
              <v:textbox>
                <w:txbxContent>
                  <w:p w14:paraId="5A8C7FB0" w14:textId="3D8AE1AB" w:rsidR="002508E6" w:rsidRPr="002508E6" w:rsidRDefault="002508E6" w:rsidP="002508E6">
                    <w:pPr>
                      <w:jc w:val="center"/>
                      <w:rPr>
                        <w:color w:val="000000" w:themeColor="text1"/>
                        <w:sz w:val="30"/>
                        <w:szCs w:val="30"/>
                      </w:rPr>
                    </w:pPr>
                    <w:r w:rsidRPr="002508E6">
                      <w:rPr>
                        <w:rFonts w:hint="eastAsia"/>
                        <w:color w:val="000000" w:themeColor="text1"/>
                        <w:sz w:val="30"/>
                        <w:szCs w:val="30"/>
                      </w:rPr>
                      <w:t>1</w:t>
                    </w:r>
                    <w:r w:rsidRPr="002508E6">
                      <w:rPr>
                        <w:color w:val="000000" w:themeColor="text1"/>
                        <w:sz w:val="30"/>
                        <w:szCs w:val="30"/>
                      </w:rPr>
                      <w:t>1</w:t>
                    </w:r>
                    <w:r w:rsidR="00317125">
                      <w:rPr>
                        <w:color w:val="000000" w:themeColor="text1"/>
                        <w:sz w:val="30"/>
                        <w:szCs w:val="30"/>
                      </w:rPr>
                      <w:t>5</w:t>
                    </w:r>
                    <w:r w:rsidR="00105939">
                      <w:rPr>
                        <w:color w:val="000000" w:themeColor="text1"/>
                        <w:sz w:val="30"/>
                        <w:szCs w:val="30"/>
                      </w:rPr>
                      <w:t>-0</w:t>
                    </w:r>
                    <w:r w:rsidR="00317125">
                      <w:rPr>
                        <w:color w:val="000000" w:themeColor="text1"/>
                        <w:sz w:val="30"/>
                        <w:szCs w:val="30"/>
                      </w:rPr>
                      <w:t>2</w:t>
                    </w:r>
                    <w:r w:rsidR="00105939">
                      <w:rPr>
                        <w:color w:val="000000" w:themeColor="text1"/>
                        <w:sz w:val="30"/>
                        <w:szCs w:val="30"/>
                      </w:rPr>
                      <w:t>-</w:t>
                    </w:r>
                    <w:r w:rsidR="008E459E">
                      <w:rPr>
                        <w:color w:val="000000" w:themeColor="text1"/>
                        <w:sz w:val="30"/>
                        <w:szCs w:val="30"/>
                      </w:rPr>
                      <w:t>05</w:t>
                    </w:r>
                  </w:p>
                </w:txbxContent>
              </v:textbox>
            </v:rect>
          </w:pict>
        </mc:Fallback>
      </mc:AlternateContent>
    </w:r>
    <w:r w:rsidR="0092442C">
      <w:rPr>
        <w:rFonts w:cs="新細明體" w:hint="eastAsia"/>
        <w:b/>
        <w:bCs/>
        <w:color w:val="000000"/>
        <w:spacing w:val="-2"/>
        <w:sz w:val="36"/>
        <w:szCs w:val="36"/>
      </w:rPr>
      <w:t>高雄市污水下水道系統建設概況</w:t>
    </w:r>
  </w:p>
  <w:p w14:paraId="028D431D" w14:textId="77777777" w:rsidR="00E8524A" w:rsidRPr="00E8524A" w:rsidRDefault="00E8524A" w:rsidP="0092442C">
    <w:pPr>
      <w:pStyle w:val="a3"/>
      <w:jc w:val="center"/>
      <w:rPr>
        <w:rFonts w:cs="新細明體"/>
        <w:b/>
        <w:bCs/>
        <w:color w:val="000000"/>
        <w:spacing w:val="-2"/>
        <w:sz w:val="36"/>
        <w:szCs w:val="36"/>
      </w:rPr>
    </w:pPr>
    <w:r>
      <w:rPr>
        <w:rFonts w:cs="新細明體" w:hint="eastAsia"/>
        <w:b/>
        <w:bCs/>
        <w:noProof/>
        <w:color w:val="000000"/>
        <w:spacing w:val="-2"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EA4F79" wp14:editId="70F783DC">
              <wp:simplePos x="0" y="0"/>
              <wp:positionH relativeFrom="column">
                <wp:posOffset>-264795</wp:posOffset>
              </wp:positionH>
              <wp:positionV relativeFrom="paragraph">
                <wp:posOffset>100874</wp:posOffset>
              </wp:positionV>
              <wp:extent cx="6578600" cy="0"/>
              <wp:effectExtent l="0" t="19050" r="31750" b="19050"/>
              <wp:wrapNone/>
              <wp:docPr id="3" name="直線接點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86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0A161AEE" id="直線接點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85pt,7.95pt" to="497.1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" strokecolor="black [3213]" strokeweight="2.25pt">
              <v:stroke joinstyle="miter"/>
            </v:line>
          </w:pict>
        </mc:Fallback>
      </mc:AlternateContent>
    </w:r>
  </w:p>
  <w:p w14:paraId="00545E98" w14:textId="77777777" w:rsidR="0092442C" w:rsidRDefault="009244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6C2"/>
    <w:rsid w:val="00010224"/>
    <w:rsid w:val="000126C7"/>
    <w:rsid w:val="000143F6"/>
    <w:rsid w:val="0002182F"/>
    <w:rsid w:val="00023D43"/>
    <w:rsid w:val="00026C9F"/>
    <w:rsid w:val="0003011F"/>
    <w:rsid w:val="0004271A"/>
    <w:rsid w:val="000438E5"/>
    <w:rsid w:val="00047A43"/>
    <w:rsid w:val="00057008"/>
    <w:rsid w:val="000612E1"/>
    <w:rsid w:val="00076255"/>
    <w:rsid w:val="000802B9"/>
    <w:rsid w:val="000B02EE"/>
    <w:rsid w:val="000C3CD0"/>
    <w:rsid w:val="000D0417"/>
    <w:rsid w:val="000E1C5B"/>
    <w:rsid w:val="00105939"/>
    <w:rsid w:val="0012454A"/>
    <w:rsid w:val="00141493"/>
    <w:rsid w:val="0014294B"/>
    <w:rsid w:val="00184148"/>
    <w:rsid w:val="001869D1"/>
    <w:rsid w:val="00192E1C"/>
    <w:rsid w:val="00196360"/>
    <w:rsid w:val="001A2D55"/>
    <w:rsid w:val="001B1E95"/>
    <w:rsid w:val="001C3A14"/>
    <w:rsid w:val="001D0210"/>
    <w:rsid w:val="001D2D6B"/>
    <w:rsid w:val="001F2F65"/>
    <w:rsid w:val="001F3C92"/>
    <w:rsid w:val="00200109"/>
    <w:rsid w:val="00201A86"/>
    <w:rsid w:val="0020287A"/>
    <w:rsid w:val="00202A1D"/>
    <w:rsid w:val="002067C6"/>
    <w:rsid w:val="002129DA"/>
    <w:rsid w:val="00215E39"/>
    <w:rsid w:val="0023271D"/>
    <w:rsid w:val="002508E6"/>
    <w:rsid w:val="002673E2"/>
    <w:rsid w:val="00272B68"/>
    <w:rsid w:val="002757A4"/>
    <w:rsid w:val="00282E15"/>
    <w:rsid w:val="0028446A"/>
    <w:rsid w:val="002910C1"/>
    <w:rsid w:val="002913A8"/>
    <w:rsid w:val="002B23B1"/>
    <w:rsid w:val="002B5319"/>
    <w:rsid w:val="002B7694"/>
    <w:rsid w:val="002D5E20"/>
    <w:rsid w:val="002D7529"/>
    <w:rsid w:val="002E430B"/>
    <w:rsid w:val="002E70F4"/>
    <w:rsid w:val="0030227B"/>
    <w:rsid w:val="00314505"/>
    <w:rsid w:val="00317125"/>
    <w:rsid w:val="00331231"/>
    <w:rsid w:val="00340624"/>
    <w:rsid w:val="003535E5"/>
    <w:rsid w:val="00355FA6"/>
    <w:rsid w:val="003744B5"/>
    <w:rsid w:val="00396003"/>
    <w:rsid w:val="00405EF2"/>
    <w:rsid w:val="00414604"/>
    <w:rsid w:val="00416F10"/>
    <w:rsid w:val="00454A34"/>
    <w:rsid w:val="004677EE"/>
    <w:rsid w:val="004725D8"/>
    <w:rsid w:val="00486094"/>
    <w:rsid w:val="00490AC1"/>
    <w:rsid w:val="004D2C1D"/>
    <w:rsid w:val="004D352E"/>
    <w:rsid w:val="004F0775"/>
    <w:rsid w:val="0052498E"/>
    <w:rsid w:val="0052584D"/>
    <w:rsid w:val="00527941"/>
    <w:rsid w:val="00531F91"/>
    <w:rsid w:val="00534B93"/>
    <w:rsid w:val="00543270"/>
    <w:rsid w:val="00572D42"/>
    <w:rsid w:val="005865D5"/>
    <w:rsid w:val="00591912"/>
    <w:rsid w:val="0059418C"/>
    <w:rsid w:val="00601490"/>
    <w:rsid w:val="00612F13"/>
    <w:rsid w:val="0061691C"/>
    <w:rsid w:val="006476F2"/>
    <w:rsid w:val="00650D20"/>
    <w:rsid w:val="00654E85"/>
    <w:rsid w:val="00670A79"/>
    <w:rsid w:val="006B6CA2"/>
    <w:rsid w:val="006D232E"/>
    <w:rsid w:val="006D5D82"/>
    <w:rsid w:val="006E2C3B"/>
    <w:rsid w:val="006E37BC"/>
    <w:rsid w:val="006E3F48"/>
    <w:rsid w:val="006F2A5C"/>
    <w:rsid w:val="007121E4"/>
    <w:rsid w:val="00726776"/>
    <w:rsid w:val="00726791"/>
    <w:rsid w:val="007545CF"/>
    <w:rsid w:val="00760333"/>
    <w:rsid w:val="007617AD"/>
    <w:rsid w:val="00762079"/>
    <w:rsid w:val="00764EA8"/>
    <w:rsid w:val="00787644"/>
    <w:rsid w:val="007B5878"/>
    <w:rsid w:val="007D6859"/>
    <w:rsid w:val="007E0198"/>
    <w:rsid w:val="007E5E8F"/>
    <w:rsid w:val="008351E4"/>
    <w:rsid w:val="0084334F"/>
    <w:rsid w:val="00851E11"/>
    <w:rsid w:val="00852286"/>
    <w:rsid w:val="00854C04"/>
    <w:rsid w:val="0086247D"/>
    <w:rsid w:val="0088204A"/>
    <w:rsid w:val="00890CCA"/>
    <w:rsid w:val="00894D1F"/>
    <w:rsid w:val="008E459E"/>
    <w:rsid w:val="008E7821"/>
    <w:rsid w:val="008F4615"/>
    <w:rsid w:val="0090222D"/>
    <w:rsid w:val="009142FA"/>
    <w:rsid w:val="009210B1"/>
    <w:rsid w:val="0092442C"/>
    <w:rsid w:val="00926649"/>
    <w:rsid w:val="009636EF"/>
    <w:rsid w:val="00970F18"/>
    <w:rsid w:val="00990680"/>
    <w:rsid w:val="009B67B9"/>
    <w:rsid w:val="009E14C2"/>
    <w:rsid w:val="00A02A4A"/>
    <w:rsid w:val="00A040E7"/>
    <w:rsid w:val="00A05038"/>
    <w:rsid w:val="00A20FF1"/>
    <w:rsid w:val="00A22472"/>
    <w:rsid w:val="00A22FB9"/>
    <w:rsid w:val="00A33777"/>
    <w:rsid w:val="00A50941"/>
    <w:rsid w:val="00A56554"/>
    <w:rsid w:val="00A60A2A"/>
    <w:rsid w:val="00A64761"/>
    <w:rsid w:val="00A64B49"/>
    <w:rsid w:val="00A65FDF"/>
    <w:rsid w:val="00A86452"/>
    <w:rsid w:val="00A8777D"/>
    <w:rsid w:val="00AB3612"/>
    <w:rsid w:val="00AC08BD"/>
    <w:rsid w:val="00AC7754"/>
    <w:rsid w:val="00AE3D91"/>
    <w:rsid w:val="00AF1EA3"/>
    <w:rsid w:val="00B0111A"/>
    <w:rsid w:val="00B52AF2"/>
    <w:rsid w:val="00B75F3A"/>
    <w:rsid w:val="00BA005E"/>
    <w:rsid w:val="00BF6370"/>
    <w:rsid w:val="00C0408E"/>
    <w:rsid w:val="00C066DA"/>
    <w:rsid w:val="00C12E8E"/>
    <w:rsid w:val="00C15A80"/>
    <w:rsid w:val="00C21C34"/>
    <w:rsid w:val="00C27874"/>
    <w:rsid w:val="00C36C56"/>
    <w:rsid w:val="00C552C5"/>
    <w:rsid w:val="00C73A1B"/>
    <w:rsid w:val="00C750A9"/>
    <w:rsid w:val="00C80F48"/>
    <w:rsid w:val="00C97189"/>
    <w:rsid w:val="00CA5022"/>
    <w:rsid w:val="00CA69FB"/>
    <w:rsid w:val="00CB68AE"/>
    <w:rsid w:val="00CC37BF"/>
    <w:rsid w:val="00CC443F"/>
    <w:rsid w:val="00CD6D3C"/>
    <w:rsid w:val="00D006CA"/>
    <w:rsid w:val="00D11285"/>
    <w:rsid w:val="00D204F5"/>
    <w:rsid w:val="00D236C2"/>
    <w:rsid w:val="00D2562C"/>
    <w:rsid w:val="00D34BD7"/>
    <w:rsid w:val="00D36A81"/>
    <w:rsid w:val="00D417D3"/>
    <w:rsid w:val="00D42481"/>
    <w:rsid w:val="00D45D45"/>
    <w:rsid w:val="00D471FB"/>
    <w:rsid w:val="00D56E8C"/>
    <w:rsid w:val="00D635D9"/>
    <w:rsid w:val="00D6453A"/>
    <w:rsid w:val="00D81176"/>
    <w:rsid w:val="00D9056B"/>
    <w:rsid w:val="00D90919"/>
    <w:rsid w:val="00D90A29"/>
    <w:rsid w:val="00D91B43"/>
    <w:rsid w:val="00D92FBB"/>
    <w:rsid w:val="00DA4CCF"/>
    <w:rsid w:val="00DC0831"/>
    <w:rsid w:val="00DC7922"/>
    <w:rsid w:val="00E05FA7"/>
    <w:rsid w:val="00E24015"/>
    <w:rsid w:val="00E243EF"/>
    <w:rsid w:val="00E3044A"/>
    <w:rsid w:val="00E42C96"/>
    <w:rsid w:val="00E573E1"/>
    <w:rsid w:val="00E575E9"/>
    <w:rsid w:val="00E6180B"/>
    <w:rsid w:val="00E738FF"/>
    <w:rsid w:val="00E822EB"/>
    <w:rsid w:val="00E8524A"/>
    <w:rsid w:val="00E86E2E"/>
    <w:rsid w:val="00EA3340"/>
    <w:rsid w:val="00EB0A14"/>
    <w:rsid w:val="00EB62CC"/>
    <w:rsid w:val="00EC7D6C"/>
    <w:rsid w:val="00EE1E32"/>
    <w:rsid w:val="00EF208B"/>
    <w:rsid w:val="00F009CD"/>
    <w:rsid w:val="00F02DEC"/>
    <w:rsid w:val="00F04398"/>
    <w:rsid w:val="00F11AD8"/>
    <w:rsid w:val="00F22E26"/>
    <w:rsid w:val="00F25317"/>
    <w:rsid w:val="00F26DA5"/>
    <w:rsid w:val="00F30031"/>
    <w:rsid w:val="00F315F2"/>
    <w:rsid w:val="00F3632F"/>
    <w:rsid w:val="00F672FA"/>
    <w:rsid w:val="00F71E57"/>
    <w:rsid w:val="00F915DF"/>
    <w:rsid w:val="00F97DD2"/>
    <w:rsid w:val="00FA12EC"/>
    <w:rsid w:val="00FA6B0A"/>
    <w:rsid w:val="00FD0FFD"/>
    <w:rsid w:val="00FE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C4B7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4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44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44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442C"/>
    <w:rPr>
      <w:sz w:val="20"/>
      <w:szCs w:val="20"/>
    </w:rPr>
  </w:style>
  <w:style w:type="paragraph" w:styleId="a7">
    <w:name w:val="List Paragraph"/>
    <w:basedOn w:val="a"/>
    <w:uiPriority w:val="34"/>
    <w:qFormat/>
    <w:rsid w:val="00D9056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023D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23D4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F208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44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442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44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442C"/>
    <w:rPr>
      <w:sz w:val="20"/>
      <w:szCs w:val="20"/>
    </w:rPr>
  </w:style>
  <w:style w:type="paragraph" w:styleId="a7">
    <w:name w:val="List Paragraph"/>
    <w:basedOn w:val="a"/>
    <w:uiPriority w:val="34"/>
    <w:qFormat/>
    <w:rsid w:val="00D9056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023D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23D4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F208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oleObject" Target="../embeddings/oleObject2.bin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Style" Target="style3.xml"/><Relationship Id="rId2" Type="http://schemas.microsoft.com/office/2011/relationships/chartColorStyle" Target="colors3.xml"/><Relationship Id="rId1" Type="http://schemas.openxmlformats.org/officeDocument/2006/relationships/oleObject" Target="../embeddings/oleObject3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zh-TW" sz="1500">
                <a:solidFill>
                  <a:schemeClr val="accent2">
                    <a:lumMod val="75000"/>
                  </a:schemeClr>
                </a:solidFill>
                <a:latin typeface="微軟正黑體" panose="020B0604030504040204" pitchFamily="34" charset="-120"/>
                <a:ea typeface="微軟正黑體" panose="020B0604030504040204" pitchFamily="34" charset="-120"/>
              </a:rPr>
              <a:t>近五年已建設污水管線長度趨勢圖</a:t>
            </a:r>
          </a:p>
        </c:rich>
      </c:tx>
      <c:layout>
        <c:manualLayout>
          <c:xMode val="edge"/>
          <c:yMode val="edge"/>
          <c:x val="0.23519825389742188"/>
          <c:y val="3.5088066821835948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7742812376458467"/>
          <c:y val="0.17787517126396937"/>
          <c:w val="0.80254516008349719"/>
          <c:h val="0.74276102279667877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flip="none" rotWithShape="1">
              <a:gsLst>
                <a:gs pos="0">
                  <a:schemeClr val="accent1"/>
                </a:gs>
                <a:gs pos="75000">
                  <a:schemeClr val="accent1">
                    <a:lumMod val="60000"/>
                    <a:lumOff val="40000"/>
                  </a:schemeClr>
                </a:gs>
                <a:gs pos="51000">
                  <a:schemeClr val="accent1">
                    <a:alpha val="75000"/>
                  </a:schemeClr>
                </a:gs>
                <a:gs pos="100000">
                  <a:schemeClr val="accent1">
                    <a:lumMod val="20000"/>
                    <a:lumOff val="80000"/>
                    <a:alpha val="15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7777777777777779E-3"/>
                  <c:y val="2.225189141076991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C1F8-44F2-9114-AD42CE299F1E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0185067526415994E-16"/>
                  <c:y val="2.6702269692923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299-4F54-91BC-3327C5EAE0B3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'[(OK)113年統計圖表-1140729.xlsx]管線長度'!$A$3:$A$7</c:f>
              <c:strCache>
                <c:ptCount val="5"/>
                <c:pt idx="0">
                  <c:v>110年</c:v>
                </c:pt>
                <c:pt idx="1">
                  <c:v>111年</c:v>
                </c:pt>
                <c:pt idx="2">
                  <c:v>112年</c:v>
                </c:pt>
                <c:pt idx="3">
                  <c:v>113年</c:v>
                </c:pt>
                <c:pt idx="4">
                  <c:v>114年</c:v>
                </c:pt>
              </c:strCache>
            </c:strRef>
          </c:cat>
          <c:val>
            <c:numRef>
              <c:f>'[(OK)113年統計圖表-1140729.xlsx]管線長度'!$B$3:$B$7</c:f>
              <c:numCache>
                <c:formatCode>General</c:formatCode>
                <c:ptCount val="5"/>
                <c:pt idx="0" formatCode="#,##0">
                  <c:v>1666077</c:v>
                </c:pt>
                <c:pt idx="1">
                  <c:v>1726935</c:v>
                </c:pt>
                <c:pt idx="2">
                  <c:v>1797540</c:v>
                </c:pt>
                <c:pt idx="3">
                  <c:v>1860516</c:v>
                </c:pt>
                <c:pt idx="4">
                  <c:v>1919608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299-4F54-91BC-3327C5EAE0B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355"/>
        <c:overlap val="-70"/>
        <c:axId val="247813632"/>
        <c:axId val="251666816"/>
      </c:barChart>
      <c:catAx>
        <c:axId val="247813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251666816"/>
        <c:crosses val="autoZero"/>
        <c:auto val="1"/>
        <c:lblAlgn val="ctr"/>
        <c:lblOffset val="100"/>
        <c:noMultiLvlLbl val="0"/>
      </c:catAx>
      <c:valAx>
        <c:axId val="251666816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tx1">
                      <a:lumMod val="5000"/>
                      <a:lumOff val="95000"/>
                    </a:schemeClr>
                  </a:gs>
                  <a:gs pos="0">
                    <a:schemeClr val="tx1">
                      <a:lumMod val="25000"/>
                      <a:lumOff val="7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tx>
            <c:rich>
              <a:bodyPr rot="0" spcFirstLastPara="1" vertOverflow="ellipsis" vert="wordArtVertRtl" wrap="square" anchor="ctr" anchorCtr="1"/>
              <a:lstStyle/>
              <a:p>
                <a:pPr>
                  <a:defRPr sz="9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TW" b="1"/>
                  <a:t>管線長度</a:t>
                </a:r>
                <a:r>
                  <a:rPr lang="en-US" b="1"/>
                  <a:t>(</a:t>
                </a:r>
                <a:r>
                  <a:rPr lang="zh-TW" b="1"/>
                  <a:t>單位：公尺</a:t>
                </a:r>
                <a:r>
                  <a:rPr lang="en-US" b="1"/>
                  <a:t>)</a:t>
                </a:r>
                <a:endParaRPr lang="zh-TW" b="1"/>
              </a:p>
            </c:rich>
          </c:tx>
          <c:layout>
            <c:manualLayout>
              <c:xMode val="edge"/>
              <c:yMode val="edge"/>
              <c:x val="1.6666666666666666E-2"/>
              <c:y val="0.23215660542432195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#,##0" sourceLinked="1"/>
        <c:majorTickMark val="in"/>
        <c:minorTickMark val="none"/>
        <c:tickLblPos val="nextTo"/>
        <c:spPr>
          <a:noFill/>
          <a:ln>
            <a:solidFill>
              <a:schemeClr val="accent5">
                <a:lumMod val="7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2478136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accent1">
        <a:lumMod val="20000"/>
        <a:lumOff val="80000"/>
      </a:schemeClr>
    </a:solidFill>
    <a:ln w="15875" cap="flat" cmpd="sng" algn="ctr">
      <a:solidFill>
        <a:schemeClr val="accent5">
          <a:lumMod val="75000"/>
          <a:alpha val="7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zh-TW">
                <a:latin typeface="微軟正黑體" panose="020B0604030504040204" pitchFamily="34" charset="-120"/>
                <a:ea typeface="微軟正黑體" panose="020B0604030504040204" pitchFamily="34" charset="-120"/>
              </a:rPr>
              <a:t>近五年整體污水處理率趨勢圖</a:t>
            </a:r>
          </a:p>
        </c:rich>
      </c:tx>
      <c:layout>
        <c:manualLayout>
          <c:xMode val="edge"/>
          <c:yMode val="edge"/>
          <c:x val="0.19812778697670352"/>
          <c:y val="2.4479804161566709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'[(OK)113年統計圖表-1140729.xlsx]污水處理率'!$B$1</c:f>
              <c:strCache>
                <c:ptCount val="1"/>
                <c:pt idx="0">
                  <c:v>專用污水下水道接管戶數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elete val="1"/>
          </c:dLbls>
          <c:cat>
            <c:strRef>
              <c:f>'[(OK)113年統計圖表-1140729.xlsx]污水處理率'!$A$4:$A$8</c:f>
              <c:strCache>
                <c:ptCount val="5"/>
                <c:pt idx="0">
                  <c:v>110年</c:v>
                </c:pt>
                <c:pt idx="1">
                  <c:v>111年</c:v>
                </c:pt>
                <c:pt idx="2">
                  <c:v>112年</c:v>
                </c:pt>
                <c:pt idx="3">
                  <c:v>113年</c:v>
                </c:pt>
                <c:pt idx="4">
                  <c:v>114年</c:v>
                </c:pt>
              </c:strCache>
            </c:strRef>
          </c:cat>
          <c:val>
            <c:numRef>
              <c:f>'[(OK)113年統計圖表-1140729.xlsx]污水處理率'!$B$4:$B$8</c:f>
              <c:numCache>
                <c:formatCode>General</c:formatCode>
                <c:ptCount val="5"/>
                <c:pt idx="0">
                  <c:v>61809</c:v>
                </c:pt>
                <c:pt idx="1">
                  <c:v>62953</c:v>
                </c:pt>
                <c:pt idx="2">
                  <c:v>27256</c:v>
                </c:pt>
                <c:pt idx="3">
                  <c:v>28745</c:v>
                </c:pt>
                <c:pt idx="4">
                  <c:v>26922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517-4270-B3F9-37BFF42D43BF}"/>
            </c:ext>
          </c:extLst>
        </c:ser>
        <c:ser>
          <c:idx val="1"/>
          <c:order val="1"/>
          <c:tx>
            <c:strRef>
              <c:f>'[(OK)113年統計圖表-1140729.xlsx]污水處理率'!$C$1</c:f>
              <c:strCache>
                <c:ptCount val="1"/>
                <c:pt idx="0">
                  <c:v>建築物污水處理設施設置戶數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elete val="1"/>
          </c:dLbls>
          <c:cat>
            <c:strRef>
              <c:f>'[(OK)113年統計圖表-1140729.xlsx]污水處理率'!$A$4:$A$8</c:f>
              <c:strCache>
                <c:ptCount val="5"/>
                <c:pt idx="0">
                  <c:v>110年</c:v>
                </c:pt>
                <c:pt idx="1">
                  <c:v>111年</c:v>
                </c:pt>
                <c:pt idx="2">
                  <c:v>112年</c:v>
                </c:pt>
                <c:pt idx="3">
                  <c:v>113年</c:v>
                </c:pt>
                <c:pt idx="4">
                  <c:v>114年</c:v>
                </c:pt>
              </c:strCache>
            </c:strRef>
          </c:cat>
          <c:val>
            <c:numRef>
              <c:f>'[(OK)113年統計圖表-1140729.xlsx]污水處理率'!$C$4:$C$8</c:f>
              <c:numCache>
                <c:formatCode>General</c:formatCode>
                <c:ptCount val="5"/>
                <c:pt idx="0">
                  <c:v>179979</c:v>
                </c:pt>
                <c:pt idx="1">
                  <c:v>182053</c:v>
                </c:pt>
                <c:pt idx="2">
                  <c:v>251427</c:v>
                </c:pt>
                <c:pt idx="3">
                  <c:v>267039</c:v>
                </c:pt>
                <c:pt idx="4">
                  <c:v>288523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517-4270-B3F9-37BFF42D43BF}"/>
            </c:ext>
          </c:extLst>
        </c:ser>
        <c:ser>
          <c:idx val="2"/>
          <c:order val="2"/>
          <c:tx>
            <c:strRef>
              <c:f>'[(OK)113年統計圖表-1140729.xlsx]污水處理率'!$D$1</c:f>
              <c:strCache>
                <c:ptCount val="1"/>
                <c:pt idx="0">
                  <c:v>公共污水下水道接管戶數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elete val="1"/>
          </c:dLbls>
          <c:cat>
            <c:strRef>
              <c:f>'[(OK)113年統計圖表-1140729.xlsx]污水處理率'!$A$4:$A$8</c:f>
              <c:strCache>
                <c:ptCount val="5"/>
                <c:pt idx="0">
                  <c:v>110年</c:v>
                </c:pt>
                <c:pt idx="1">
                  <c:v>111年</c:v>
                </c:pt>
                <c:pt idx="2">
                  <c:v>112年</c:v>
                </c:pt>
                <c:pt idx="3">
                  <c:v>113年</c:v>
                </c:pt>
                <c:pt idx="4">
                  <c:v>114年</c:v>
                </c:pt>
              </c:strCache>
            </c:strRef>
          </c:cat>
          <c:val>
            <c:numRef>
              <c:f>'[(OK)113年統計圖表-1140729.xlsx]污水處理率'!$D$4:$D$8</c:f>
              <c:numCache>
                <c:formatCode>General</c:formatCode>
                <c:ptCount val="5"/>
                <c:pt idx="0">
                  <c:v>535483</c:v>
                </c:pt>
                <c:pt idx="1">
                  <c:v>557124</c:v>
                </c:pt>
                <c:pt idx="2">
                  <c:v>577770</c:v>
                </c:pt>
                <c:pt idx="3">
                  <c:v>597034</c:v>
                </c:pt>
                <c:pt idx="4">
                  <c:v>617312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517-4270-B3F9-37BFF42D43B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250471936"/>
        <c:axId val="260190592"/>
      </c:barChart>
      <c:lineChart>
        <c:grouping val="standard"/>
        <c:varyColors val="0"/>
        <c:ser>
          <c:idx val="3"/>
          <c:order val="3"/>
          <c:tx>
            <c:strRef>
              <c:f>'[(OK)113年統計圖表-1140729.xlsx]污水處理率'!$E$1</c:f>
              <c:strCache>
                <c:ptCount val="1"/>
                <c:pt idx="0">
                  <c:v>整體污水處理率</c:v>
                </c:pt>
              </c:strCache>
            </c:strRef>
          </c:tx>
          <c:spPr>
            <a:ln w="34925" cap="rnd">
              <a:solidFill>
                <a:schemeClr val="accent1">
                  <a:lumMod val="75000"/>
                </a:schemeClr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circle"/>
            <c:size val="6"/>
            <c:spPr>
              <a:solidFill>
                <a:schemeClr val="accent1">
                  <a:lumMod val="40000"/>
                  <a:lumOff val="60000"/>
                </a:schemeClr>
              </a:solidFill>
              <a:ln w="9525">
                <a:solidFill>
                  <a:schemeClr val="accent1">
                    <a:lumMod val="75000"/>
                  </a:schemeClr>
                </a:solidFill>
                <a:round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</c:marker>
          <c:dLbls>
            <c:dLbl>
              <c:idx val="0"/>
              <c:layout>
                <c:manualLayout>
                  <c:x val="-4.7907211296016231E-2"/>
                  <c:y val="-4.09616204873943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517-4270-B3F9-37BFF42D43B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0428643469490761E-2"/>
                  <c:y val="-4.4879640962872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517-4270-B3F9-37BFF42D43B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'[(OK)113年統計圖表-1140729.xlsx]污水處理率'!$A$4:$A$8</c:f>
              <c:strCache>
                <c:ptCount val="5"/>
                <c:pt idx="0">
                  <c:v>110年</c:v>
                </c:pt>
                <c:pt idx="1">
                  <c:v>111年</c:v>
                </c:pt>
                <c:pt idx="2">
                  <c:v>112年</c:v>
                </c:pt>
                <c:pt idx="3">
                  <c:v>113年</c:v>
                </c:pt>
                <c:pt idx="4">
                  <c:v>114年</c:v>
                </c:pt>
              </c:strCache>
            </c:strRef>
          </c:cat>
          <c:val>
            <c:numRef>
              <c:f>'[(OK)113年統計圖表-1140729.xlsx]污水處理率'!$E$4:$E$8</c:f>
              <c:numCache>
                <c:formatCode>General</c:formatCode>
                <c:ptCount val="5"/>
                <c:pt idx="0">
                  <c:v>68.819999999999993</c:v>
                </c:pt>
                <c:pt idx="1">
                  <c:v>70.569999999999993</c:v>
                </c:pt>
                <c:pt idx="2">
                  <c:v>74.45</c:v>
                </c:pt>
                <c:pt idx="3">
                  <c:v>76.180000000000007</c:v>
                </c:pt>
                <c:pt idx="4">
                  <c:v>77.2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7-F517-4270-B3F9-37BFF42D43B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60202880"/>
        <c:axId val="260192512"/>
      </c:lineChart>
      <c:catAx>
        <c:axId val="250471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微軟正黑體" panose="020B0604030504040204" pitchFamily="34" charset="-120"/>
                <a:ea typeface="微軟正黑體" panose="020B0604030504040204" pitchFamily="34" charset="-120"/>
                <a:cs typeface="+mn-cs"/>
              </a:defRPr>
            </a:pPr>
            <a:endParaRPr lang="zh-TW"/>
          </a:p>
        </c:txPr>
        <c:crossAx val="260190592"/>
        <c:crosses val="autoZero"/>
        <c:auto val="1"/>
        <c:lblAlgn val="ctr"/>
        <c:lblOffset val="100"/>
        <c:noMultiLvlLbl val="0"/>
      </c:catAx>
      <c:valAx>
        <c:axId val="260190592"/>
        <c:scaling>
          <c:orientation val="minMax"/>
          <c:max val="700000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wordArtVertRtl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TW">
                    <a:solidFill>
                      <a:sysClr val="windowText" lastClr="000000"/>
                    </a:solidFill>
                  </a:rPr>
                  <a:t>接管戶數</a:t>
                </a:r>
                <a:r>
                  <a:rPr lang="en-US">
                    <a:solidFill>
                      <a:sysClr val="windowText" lastClr="000000"/>
                    </a:solidFill>
                  </a:rPr>
                  <a:t>(</a:t>
                </a:r>
                <a:r>
                  <a:rPr lang="zh-TW">
                    <a:solidFill>
                      <a:sysClr val="windowText" lastClr="000000"/>
                    </a:solidFill>
                  </a:rPr>
                  <a:t>單位：戶</a:t>
                </a:r>
                <a:r>
                  <a:rPr lang="en-US">
                    <a:solidFill>
                      <a:sysClr val="windowText" lastClr="000000"/>
                    </a:solidFill>
                  </a:rPr>
                  <a:t>)</a:t>
                </a:r>
                <a:endParaRPr lang="zh-TW">
                  <a:solidFill>
                    <a:sysClr val="windowText" lastClr="000000"/>
                  </a:solidFill>
                </a:endParaRPr>
              </a:p>
            </c:rich>
          </c:tx>
          <c:layout>
            <c:manualLayout>
              <c:xMode val="edge"/>
              <c:yMode val="edge"/>
              <c:x val="1.0085728693898134E-2"/>
              <c:y val="0.22684907654597031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in"/>
        <c:minorTickMark val="none"/>
        <c:tickLblPos val="nextTo"/>
        <c:spPr>
          <a:noFill/>
          <a:ln>
            <a:solidFill>
              <a:schemeClr val="tx2">
                <a:lumMod val="7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250471936"/>
        <c:crosses val="autoZero"/>
        <c:crossBetween val="between"/>
      </c:valAx>
      <c:valAx>
        <c:axId val="260192512"/>
        <c:scaling>
          <c:orientation val="minMax"/>
        </c:scaling>
        <c:delete val="0"/>
        <c:axPos val="r"/>
        <c:title>
          <c:tx>
            <c:rich>
              <a:bodyPr rot="0" spcFirstLastPara="1" vertOverflow="ellipsis" vert="wordArtVertRtl" wrap="square" anchor="ctr" anchorCtr="1"/>
              <a:lstStyle/>
              <a:p>
                <a:pPr>
                  <a:defRPr sz="900" b="1" i="0" u="none" strike="noStrike" kern="1200" cap="all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zh-TW">
                    <a:solidFill>
                      <a:sysClr val="windowText" lastClr="000000"/>
                    </a:solidFill>
                  </a:rPr>
                  <a:t>整體污水處理率</a:t>
                </a:r>
                <a:r>
                  <a:rPr lang="en-US">
                    <a:solidFill>
                      <a:sysClr val="windowText" lastClr="000000"/>
                    </a:solidFill>
                  </a:rPr>
                  <a:t>(</a:t>
                </a:r>
                <a:r>
                  <a:rPr lang="zh-TW">
                    <a:solidFill>
                      <a:sysClr val="windowText" lastClr="000000"/>
                    </a:solidFill>
                  </a:rPr>
                  <a:t>單位：</a:t>
                </a:r>
                <a:r>
                  <a:rPr lang="en-US">
                    <a:solidFill>
                      <a:sysClr val="windowText" lastClr="000000"/>
                    </a:solidFill>
                  </a:rPr>
                  <a:t>%)</a:t>
                </a:r>
                <a:endParaRPr lang="zh-TW">
                  <a:solidFill>
                    <a:sysClr val="windowText" lastClr="000000"/>
                  </a:solidFill>
                </a:endParaRPr>
              </a:p>
            </c:rich>
          </c:tx>
          <c:layout>
            <c:manualLayout>
              <c:xMode val="edge"/>
              <c:yMode val="edge"/>
              <c:x val="0.95320221886031264"/>
              <c:y val="0.16817625458996327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in"/>
        <c:minorTickMark val="none"/>
        <c:tickLblPos val="nextTo"/>
        <c:spPr>
          <a:noFill/>
          <a:ln>
            <a:solidFill>
              <a:schemeClr val="tx2">
                <a:lumMod val="7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260202880"/>
        <c:crosses val="max"/>
        <c:crossBetween val="between"/>
      </c:valAx>
      <c:catAx>
        <c:axId val="26020288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601925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微軟正黑體" panose="020B0604030504040204" pitchFamily="34" charset="-120"/>
              <a:ea typeface="微軟正黑體" panose="020B0604030504040204" pitchFamily="34" charset="-120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solidFill>
      <a:schemeClr val="accent1">
        <a:lumMod val="75000"/>
        <a:alpha val="48000"/>
      </a:schemeClr>
    </a:solidFill>
    <a:ln w="15875">
      <a:solidFill>
        <a:schemeClr val="tx2">
          <a:lumMod val="75000"/>
          <a:alpha val="71000"/>
        </a:schemeClr>
      </a:solidFill>
    </a:ln>
    <a:effectLst/>
  </c:spPr>
  <c:txPr>
    <a:bodyPr/>
    <a:lstStyle/>
    <a:p>
      <a:pPr>
        <a:defRPr/>
      </a:pPr>
      <a:endParaRPr lang="zh-TW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114</a:t>
            </a:r>
            <a:r>
              <a:rPr lang="zh-TW"/>
              <a:t>年度污水下水道建設投入經費占比圖</a:t>
            </a:r>
          </a:p>
        </c:rich>
      </c:tx>
      <c:layout>
        <c:manualLayout>
          <c:xMode val="edge"/>
          <c:yMode val="edge"/>
          <c:x val="8.6351018786303232E-2"/>
          <c:y val="3.0838811687222151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5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2222222222222223E-2"/>
          <c:y val="0.19333333333333333"/>
          <c:w val="0.5805555555555556"/>
          <c:h val="0.75297539149888149"/>
        </c:manualLayout>
      </c:layout>
      <c:pie3DChart>
        <c:varyColors val="1"/>
        <c:ser>
          <c:idx val="0"/>
          <c:order val="0"/>
          <c:explosion val="5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DF4-4D51-AF38-402AADE7E0CB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DF4-4D51-AF38-402AADE7E0CB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DF4-4D51-AF38-402AADE7E0CB}"/>
              </c:ext>
            </c:extLst>
          </c:dPt>
          <c:dLbls>
            <c:dLbl>
              <c:idx val="0"/>
              <c:layout/>
              <c:tx>
                <c:rich>
                  <a:bodyPr/>
                  <a:lstStyle/>
                  <a:p>
                    <a:fld id="{F31B8B9D-2761-45E8-B3D0-3AB638BD63B5}" type="VALUE">
                      <a:rPr lang="en-US" altLang="zh-TW"/>
                      <a:pPr/>
                      <a:t>[值]</a:t>
                    </a:fld>
                    <a:endParaRPr lang="zh-TW" altLang="en-US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DF4-4D51-AF38-402AADE7E0CB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0.10719776131292325"/>
                  <c:y val="7.9505035953823106E-2"/>
                </c:manualLayout>
              </c:layout>
              <c:tx>
                <c:rich>
                  <a:bodyPr/>
                  <a:lstStyle/>
                  <a:p>
                    <a:fld id="{71071AFC-81AB-4753-8BB8-70889BF15322}" type="VALUE">
                      <a:rPr lang="en-US" altLang="zh-TW"/>
                      <a:pPr/>
                      <a:t>[值]</a:t>
                    </a:fld>
                    <a:endParaRPr lang="zh-TW" alt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CDF4-4D51-AF38-402AADE7E0CB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2"/>
              <c:layout>
                <c:manualLayout>
                  <c:x val="3.7160443613912651E-2"/>
                  <c:y val="0.10430735417047721"/>
                </c:manualLayout>
              </c:layout>
              <c:tx>
                <c:rich>
                  <a:bodyPr/>
                  <a:lstStyle/>
                  <a:p>
                    <a:fld id="{E332BB34-D5DD-4822-AFB8-F4414BABF2D8}" type="VALUE">
                      <a:rPr lang="en-US" altLang="zh-TW"/>
                      <a:pPr/>
                      <a:t>[值]</a:t>
                    </a:fld>
                    <a:endParaRPr lang="zh-TW" alt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CDF4-4D51-AF38-402AADE7E0CB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zh-TW"/>
              </a:p>
            </c:txPr>
            <c:dLblPos val="ctr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'[(OK)113年統計圖表-1140729.xlsx]經費'!$A$1:$A$3</c:f>
              <c:strCache>
                <c:ptCount val="3"/>
                <c:pt idx="0">
                  <c:v>公共污水下水道用戶接管工程</c:v>
                </c:pt>
                <c:pt idx="1">
                  <c:v>公共污水下水道管線工程</c:v>
                </c:pt>
                <c:pt idx="2">
                  <c:v>污水處理廠站工程</c:v>
                </c:pt>
              </c:strCache>
            </c:strRef>
          </c:cat>
          <c:val>
            <c:numRef>
              <c:f>'[(OK)113年統計圖表-1140729.xlsx]經費'!$B$1:$B$3</c:f>
              <c:numCache>
                <c:formatCode>0.00%</c:formatCode>
                <c:ptCount val="3"/>
                <c:pt idx="0">
                  <c:v>0.66930470598319114</c:v>
                </c:pt>
                <c:pt idx="1">
                  <c:v>0.30081896881448594</c:v>
                </c:pt>
                <c:pt idx="2">
                  <c:v>2.98763252023229E-2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CDF4-4D51-AF38-402AADE7E0CB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zh-TW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zh-TW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tx1">
                <a:lumMod val="5000"/>
                <a:lumOff val="95000"/>
              </a:schemeClr>
            </a:gs>
            <a:gs pos="0">
              <a:schemeClr val="tx1">
                <a:lumMod val="25000"/>
                <a:lumOff val="7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tx1">
                <a:lumMod val="5000"/>
                <a:lumOff val="95000"/>
              </a:schemeClr>
            </a:gs>
            <a:gs pos="0">
              <a:schemeClr val="tx1">
                <a:lumMod val="25000"/>
                <a:lumOff val="7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2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gradFill>
        <a:gsLst>
          <a:gs pos="100000">
            <a:schemeClr val="dk1">
              <a:lumMod val="95000"/>
              <a:lumOff val="5000"/>
            </a:schemeClr>
          </a:gs>
          <a:gs pos="0">
            <a:schemeClr val="dk1">
              <a:lumMod val="75000"/>
              <a:lumOff val="25000"/>
            </a:schemeClr>
          </a:gs>
        </a:gsLst>
        <a:path path="circle">
          <a:fillToRect l="50000" t="50000" r="50000" b="50000"/>
        </a:path>
      </a:gradFill>
      <a:ln w="9525">
        <a:solidFill>
          <a:schemeClr val="dk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/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/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gradFill>
        <a:gsLst>
          <a:gs pos="100000">
            <a:schemeClr val="lt1">
              <a:lumMod val="85000"/>
            </a:schemeClr>
          </a:gs>
          <a:gs pos="0">
            <a:schemeClr val="lt1"/>
          </a:gs>
        </a:gsLst>
        <a:path path="circle">
          <a:fillToRect l="50000" t="50000" r="50000" b="50000"/>
        </a:path>
      </a:gradFill>
      <a:ln w="9525" cap="flat" cmpd="sng" algn="ctr">
        <a:solidFill>
          <a:schemeClr val="lt1"/>
        </a:solidFill>
        <a:round/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53AAB-1652-4E1D-8225-A0581949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3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</cp:lastModifiedBy>
  <cp:revision>30</cp:revision>
  <cp:lastPrinted>2026-02-03T03:01:00Z</cp:lastPrinted>
  <dcterms:created xsi:type="dcterms:W3CDTF">2024-03-22T02:38:00Z</dcterms:created>
  <dcterms:modified xsi:type="dcterms:W3CDTF">2026-04-02T01:00:00Z</dcterms:modified>
</cp:coreProperties>
</file>