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3E" w:rsidRPr="00F55A49" w:rsidRDefault="008F0A28" w:rsidP="00F55A49">
      <w:pPr>
        <w:widowControl/>
        <w:spacing w:line="500" w:lineRule="exact"/>
        <w:jc w:val="center"/>
        <w:rPr>
          <w:rFonts w:ascii="標楷體" w:eastAsia="標楷體" w:hAnsi="標楷體" w:cs="新細明體"/>
          <w:bCs/>
          <w:kern w:val="0"/>
          <w:sz w:val="36"/>
          <w:szCs w:val="36"/>
        </w:rPr>
      </w:pPr>
      <w:r w:rsidRPr="00F55A49">
        <w:rPr>
          <w:rFonts w:ascii="標楷體" w:eastAsia="標楷體" w:hAnsi="標楷體" w:cs="新細明體" w:hint="eastAsia"/>
          <w:bCs/>
          <w:kern w:val="0"/>
          <w:sz w:val="36"/>
          <w:szCs w:val="36"/>
        </w:rPr>
        <w:t>性別統計專題分析-高雄市</w:t>
      </w:r>
      <w:r w:rsidR="00F55A49" w:rsidRPr="00F55A49">
        <w:rPr>
          <w:rFonts w:ascii="標楷體" w:eastAsia="標楷體" w:hAnsi="標楷體" w:cs="新細明體" w:hint="eastAsia"/>
          <w:bCs/>
          <w:kern w:val="0"/>
          <w:sz w:val="36"/>
          <w:szCs w:val="36"/>
        </w:rPr>
        <w:t>水權申請</w:t>
      </w:r>
    </w:p>
    <w:p w:rsidR="0055209D" w:rsidRPr="00F55A49" w:rsidRDefault="0055209D" w:rsidP="00F55A49">
      <w:pPr>
        <w:widowControl/>
        <w:spacing w:line="500" w:lineRule="exact"/>
        <w:jc w:val="center"/>
        <w:rPr>
          <w:rFonts w:ascii="標楷體" w:eastAsia="標楷體" w:hAnsi="標楷體" w:cs="新細明體"/>
          <w:kern w:val="0"/>
          <w:sz w:val="28"/>
          <w:szCs w:val="28"/>
        </w:rPr>
      </w:pPr>
    </w:p>
    <w:p w:rsidR="00F55A49" w:rsidRPr="00F55A49" w:rsidRDefault="0055209D" w:rsidP="00213A11">
      <w:pPr>
        <w:pStyle w:val="a9"/>
        <w:widowControl/>
        <w:numPr>
          <w:ilvl w:val="0"/>
          <w:numId w:val="5"/>
        </w:numPr>
        <w:spacing w:line="500" w:lineRule="exact"/>
        <w:ind w:leftChars="0" w:left="840" w:hangingChars="300" w:hanging="840"/>
        <w:jc w:val="center"/>
        <w:outlineLvl w:val="0"/>
        <w:rPr>
          <w:rFonts w:ascii="標楷體" w:eastAsia="標楷體" w:hAnsi="標楷體" w:cs="新細明體"/>
          <w:kern w:val="0"/>
          <w:sz w:val="28"/>
          <w:szCs w:val="28"/>
        </w:rPr>
      </w:pPr>
      <w:r w:rsidRPr="00F55A49">
        <w:rPr>
          <w:rFonts w:ascii="標楷體" w:eastAsia="標楷體" w:hAnsi="標楷體" w:cs="新細明體" w:hint="eastAsia"/>
          <w:kern w:val="0"/>
          <w:sz w:val="28"/>
          <w:szCs w:val="28"/>
        </w:rPr>
        <w:t>水資源與女權</w:t>
      </w:r>
    </w:p>
    <w:p w:rsidR="0055209D" w:rsidRPr="00F55A49" w:rsidRDefault="0055209D" w:rsidP="00F55A49">
      <w:pPr>
        <w:widowControl/>
        <w:spacing w:line="500" w:lineRule="exact"/>
        <w:jc w:val="center"/>
        <w:rPr>
          <w:rFonts w:ascii="標楷體" w:eastAsia="標楷體" w:hAnsi="標楷體" w:cs="新細明體"/>
          <w:kern w:val="0"/>
          <w:sz w:val="28"/>
          <w:szCs w:val="28"/>
        </w:rPr>
      </w:pPr>
    </w:p>
    <w:p w:rsidR="00893F3E" w:rsidRPr="00F55A49" w:rsidRDefault="00CF00E2" w:rsidP="00F55A49">
      <w:pPr>
        <w:widowControl/>
        <w:spacing w:line="500" w:lineRule="exact"/>
        <w:ind w:firstLineChars="200" w:firstLine="560"/>
        <w:rPr>
          <w:rFonts w:ascii="標楷體" w:eastAsia="標楷體" w:hAnsi="標楷體" w:cs="新細明體"/>
          <w:bCs/>
          <w:kern w:val="0"/>
          <w:sz w:val="28"/>
          <w:szCs w:val="28"/>
        </w:rPr>
      </w:pPr>
      <w:r w:rsidRPr="00F55A49">
        <w:rPr>
          <w:rFonts w:ascii="標楷體" w:eastAsia="標楷體" w:hAnsi="標楷體" w:cs="新細明體"/>
          <w:kern w:val="0"/>
          <w:sz w:val="28"/>
          <w:szCs w:val="28"/>
        </w:rPr>
        <w:t>水是</w:t>
      </w:r>
      <w:r w:rsidRPr="00F55A49">
        <w:rPr>
          <w:rFonts w:ascii="標楷體" w:eastAsia="標楷體" w:hAnsi="標楷體" w:cs="新細明體" w:hint="eastAsia"/>
          <w:kern w:val="0"/>
          <w:sz w:val="28"/>
          <w:szCs w:val="28"/>
        </w:rPr>
        <w:t>維持</w:t>
      </w:r>
      <w:r w:rsidRPr="00F55A49">
        <w:rPr>
          <w:rFonts w:ascii="標楷體" w:eastAsia="標楷體" w:hAnsi="標楷體" w:cs="新細明體"/>
          <w:kern w:val="0"/>
          <w:sz w:val="28"/>
          <w:szCs w:val="28"/>
        </w:rPr>
        <w:t>基本生活需求的一部分，但在許多地區，水的可獲取性與利用</w:t>
      </w:r>
      <w:r w:rsidRPr="00F55A49">
        <w:rPr>
          <w:rFonts w:ascii="標楷體" w:eastAsia="標楷體" w:hAnsi="標楷體" w:cs="新細明體" w:hint="eastAsia"/>
          <w:kern w:val="0"/>
          <w:sz w:val="28"/>
          <w:szCs w:val="28"/>
        </w:rPr>
        <w:t>仍</w:t>
      </w:r>
      <w:r w:rsidRPr="00F55A49">
        <w:rPr>
          <w:rFonts w:ascii="標楷體" w:eastAsia="標楷體" w:hAnsi="標楷體" w:cs="新細明體"/>
          <w:kern w:val="0"/>
          <w:sz w:val="28"/>
          <w:szCs w:val="28"/>
        </w:rPr>
        <w:t>存在嚴重的不平等現象，水的獲取</w:t>
      </w:r>
      <w:r w:rsidR="009472C1" w:rsidRPr="00F55A49">
        <w:rPr>
          <w:rFonts w:ascii="標楷體" w:eastAsia="標楷體" w:hAnsi="標楷體" w:cs="新細明體"/>
          <w:kern w:val="0"/>
          <w:sz w:val="28"/>
          <w:szCs w:val="28"/>
        </w:rPr>
        <w:t>不是理所當然的</w:t>
      </w:r>
      <w:r w:rsidR="009472C1" w:rsidRPr="00F55A49">
        <w:rPr>
          <w:rFonts w:ascii="標楷體" w:eastAsia="標楷體" w:hAnsi="標楷體" w:cs="Arial Unicode MS" w:hint="eastAsia"/>
          <w:kern w:val="0"/>
          <w:sz w:val="28"/>
          <w:szCs w:val="28"/>
        </w:rPr>
        <w:t>，</w:t>
      </w:r>
      <w:r w:rsidR="00893F3E" w:rsidRPr="00F55A49">
        <w:rPr>
          <w:rFonts w:ascii="標楷體" w:eastAsia="標楷體" w:hAnsi="標楷體" w:cs="新細明體"/>
          <w:kern w:val="0"/>
          <w:sz w:val="28"/>
          <w:szCs w:val="28"/>
        </w:rPr>
        <w:t>水</w:t>
      </w:r>
      <w:r w:rsidR="009472C1" w:rsidRPr="00F55A49">
        <w:rPr>
          <w:rFonts w:ascii="標楷體" w:eastAsia="標楷體" w:hAnsi="標楷體" w:cs="新細明體" w:hint="eastAsia"/>
          <w:kern w:val="0"/>
          <w:sz w:val="28"/>
          <w:szCs w:val="28"/>
        </w:rPr>
        <w:t>資源</w:t>
      </w:r>
      <w:r w:rsidR="00893F3E" w:rsidRPr="00F55A49">
        <w:rPr>
          <w:rFonts w:ascii="標楷體" w:eastAsia="標楷體" w:hAnsi="標楷體" w:cs="新細明體"/>
          <w:kern w:val="0"/>
          <w:sz w:val="28"/>
          <w:szCs w:val="28"/>
        </w:rPr>
        <w:t>的缺乏與獲取困難</w:t>
      </w:r>
      <w:r w:rsidR="009472C1" w:rsidRPr="00F55A49">
        <w:rPr>
          <w:rFonts w:ascii="標楷體" w:eastAsia="標楷體" w:hAnsi="標楷體" w:cs="Arial Unicode MS" w:hint="eastAsia"/>
          <w:kern w:val="0"/>
          <w:sz w:val="28"/>
          <w:szCs w:val="28"/>
        </w:rPr>
        <w:t>，</w:t>
      </w:r>
      <w:r w:rsidR="00893F3E" w:rsidRPr="00F55A49">
        <w:rPr>
          <w:rFonts w:ascii="標楷體" w:eastAsia="標楷體" w:hAnsi="標楷體" w:cs="新細明體"/>
          <w:kern w:val="0"/>
          <w:sz w:val="28"/>
          <w:szCs w:val="28"/>
        </w:rPr>
        <w:t>對</w:t>
      </w:r>
      <w:r w:rsidR="00EF70BE" w:rsidRPr="00F55A49">
        <w:rPr>
          <w:rFonts w:ascii="標楷體" w:eastAsia="標楷體" w:hAnsi="標楷體" w:cs="新細明體" w:hint="eastAsia"/>
          <w:kern w:val="0"/>
          <w:sz w:val="28"/>
          <w:szCs w:val="28"/>
        </w:rPr>
        <w:t>生活</w:t>
      </w:r>
      <w:r w:rsidR="009472C1" w:rsidRPr="00F55A49">
        <w:rPr>
          <w:rFonts w:ascii="標楷體" w:eastAsia="標楷體" w:hAnsi="標楷體" w:cs="新細明體" w:hint="eastAsia"/>
          <w:kern w:val="0"/>
          <w:sz w:val="28"/>
          <w:szCs w:val="28"/>
        </w:rPr>
        <w:t>其</w:t>
      </w:r>
      <w:r w:rsidR="00EF70BE" w:rsidRPr="00F55A49">
        <w:rPr>
          <w:rFonts w:ascii="標楷體" w:eastAsia="標楷體" w:hAnsi="標楷體" w:cs="新細明體" w:hint="eastAsia"/>
          <w:kern w:val="0"/>
          <w:sz w:val="28"/>
          <w:szCs w:val="28"/>
        </w:rPr>
        <w:t>中的人們的</w:t>
      </w:r>
      <w:r w:rsidR="009472C1" w:rsidRPr="00F55A49">
        <w:rPr>
          <w:rFonts w:ascii="標楷體" w:eastAsia="標楷體" w:hAnsi="標楷體" w:cs="新細明體"/>
          <w:kern w:val="0"/>
          <w:sz w:val="28"/>
          <w:szCs w:val="28"/>
        </w:rPr>
        <w:t>日常生活與社會地位造成</w:t>
      </w:r>
      <w:r w:rsidR="009472C1" w:rsidRPr="00F55A49">
        <w:rPr>
          <w:rFonts w:ascii="標楷體" w:eastAsia="標楷體" w:hAnsi="標楷體" w:cs="新細明體" w:hint="eastAsia"/>
          <w:kern w:val="0"/>
          <w:sz w:val="28"/>
          <w:szCs w:val="28"/>
        </w:rPr>
        <w:t>嚴重</w:t>
      </w:r>
      <w:r w:rsidR="00893F3E" w:rsidRPr="00F55A49">
        <w:rPr>
          <w:rFonts w:ascii="標楷體" w:eastAsia="標楷體" w:hAnsi="標楷體" w:cs="新細明體"/>
          <w:kern w:val="0"/>
          <w:sz w:val="28"/>
          <w:szCs w:val="28"/>
        </w:rPr>
        <w:t>的影響。</w:t>
      </w:r>
    </w:p>
    <w:p w:rsidR="00EF70BE" w:rsidRPr="00F55A49" w:rsidRDefault="00EF70BE" w:rsidP="00F55A49">
      <w:pPr>
        <w:widowControl/>
        <w:spacing w:line="500" w:lineRule="exact"/>
        <w:ind w:firstLineChars="200" w:firstLine="560"/>
        <w:rPr>
          <w:rFonts w:ascii="標楷體" w:eastAsia="標楷體" w:hAnsi="標楷體" w:cs="Arial Unicode MS"/>
          <w:kern w:val="0"/>
          <w:sz w:val="28"/>
          <w:szCs w:val="28"/>
        </w:rPr>
      </w:pPr>
      <w:r w:rsidRPr="00F55A49">
        <w:rPr>
          <w:rFonts w:ascii="標楷體" w:eastAsia="標楷體" w:hAnsi="標楷體" w:cs="新細明體" w:hint="eastAsia"/>
          <w:kern w:val="0"/>
          <w:sz w:val="28"/>
          <w:szCs w:val="28"/>
        </w:rPr>
        <w:t>前揭情形對女性來說</w:t>
      </w:r>
      <w:r w:rsidRPr="00F55A49">
        <w:rPr>
          <w:rFonts w:ascii="標楷體" w:eastAsia="標楷體" w:hAnsi="標楷體" w:cs="Arial Unicode MS" w:hint="eastAsia"/>
          <w:kern w:val="0"/>
          <w:sz w:val="28"/>
          <w:szCs w:val="28"/>
        </w:rPr>
        <w:t>，</w:t>
      </w:r>
      <w:r w:rsidR="009472C1" w:rsidRPr="00F55A49">
        <w:rPr>
          <w:rFonts w:ascii="標楷體" w:eastAsia="標楷體" w:hAnsi="標楷體" w:cs="新細明體" w:hint="eastAsia"/>
          <w:kern w:val="0"/>
          <w:sz w:val="28"/>
          <w:szCs w:val="28"/>
        </w:rPr>
        <w:t>依據聯合國水機制</w:t>
      </w:r>
      <w:proofErr w:type="gramStart"/>
      <w:r w:rsidR="009472C1" w:rsidRPr="00F55A49">
        <w:rPr>
          <w:rFonts w:ascii="標楷體" w:eastAsia="標楷體" w:hAnsi="標楷體" w:cs="新細明體" w:hint="eastAsia"/>
          <w:kern w:val="0"/>
          <w:sz w:val="28"/>
          <w:szCs w:val="28"/>
        </w:rPr>
        <w:t>（</w:t>
      </w:r>
      <w:proofErr w:type="gramEnd"/>
      <w:r w:rsidR="00C56F97" w:rsidRPr="00F55A49">
        <w:rPr>
          <w:rFonts w:ascii="標楷體" w:eastAsia="標楷體" w:hAnsi="標楷體"/>
          <w:sz w:val="28"/>
          <w:szCs w:val="28"/>
        </w:rPr>
        <w:fldChar w:fldCharType="begin"/>
      </w:r>
      <w:r w:rsidR="00C56F97" w:rsidRPr="00F55A49">
        <w:rPr>
          <w:rFonts w:ascii="標楷體" w:eastAsia="標楷體" w:hAnsi="標楷體"/>
          <w:sz w:val="28"/>
          <w:szCs w:val="28"/>
        </w:rPr>
        <w:instrText xml:space="preserve"> HYPERLINK "https://www.un.org/zh/waterforlifedecade/" </w:instrText>
      </w:r>
      <w:r w:rsidR="00C56F97" w:rsidRPr="00F55A49">
        <w:rPr>
          <w:rFonts w:ascii="標楷體" w:eastAsia="標楷體" w:hAnsi="標楷體"/>
          <w:sz w:val="28"/>
          <w:szCs w:val="28"/>
        </w:rPr>
        <w:fldChar w:fldCharType="separate"/>
      </w:r>
      <w:r w:rsidR="007A2D41" w:rsidRPr="00F55A49">
        <w:rPr>
          <w:rFonts w:ascii="標楷體" w:eastAsia="標楷體" w:hAnsi="標楷體"/>
          <w:sz w:val="28"/>
          <w:szCs w:val="28"/>
        </w:rPr>
        <w:t>https://www.un.org/zh/waterforlifedecade/</w:t>
      </w:r>
      <w:r w:rsidR="00C56F97" w:rsidRPr="00F55A49">
        <w:rPr>
          <w:rFonts w:ascii="標楷體" w:eastAsia="標楷體" w:hAnsi="標楷體"/>
          <w:sz w:val="28"/>
          <w:szCs w:val="28"/>
        </w:rPr>
        <w:fldChar w:fldCharType="end"/>
      </w:r>
      <w:proofErr w:type="gramStart"/>
      <w:r w:rsidR="007A2D41" w:rsidRPr="00F55A49">
        <w:rPr>
          <w:rFonts w:ascii="標楷體" w:eastAsia="標楷體" w:hAnsi="標楷體" w:cs="新細明體"/>
          <w:kern w:val="0"/>
          <w:sz w:val="28"/>
          <w:szCs w:val="28"/>
        </w:rPr>
        <w:t>）</w:t>
      </w:r>
      <w:proofErr w:type="gramEnd"/>
      <w:r w:rsidR="007A2D41" w:rsidRPr="00F55A49">
        <w:rPr>
          <w:rFonts w:ascii="標楷體" w:eastAsia="標楷體" w:hAnsi="標楷體" w:cs="新細明體" w:hint="eastAsia"/>
          <w:kern w:val="0"/>
          <w:sz w:val="28"/>
          <w:szCs w:val="28"/>
        </w:rPr>
        <w:t>報告，</w:t>
      </w:r>
      <w:r w:rsidR="00393744" w:rsidRPr="00F55A49">
        <w:rPr>
          <w:rFonts w:ascii="標楷體" w:eastAsia="標楷體" w:hAnsi="標楷體" w:cs="新細明體" w:hint="eastAsia"/>
          <w:kern w:val="0"/>
          <w:sz w:val="28"/>
          <w:szCs w:val="28"/>
        </w:rPr>
        <w:t>用</w:t>
      </w:r>
      <w:r w:rsidR="007A2D41" w:rsidRPr="00F55A49">
        <w:rPr>
          <w:rFonts w:ascii="標楷體" w:eastAsia="標楷體" w:hAnsi="標楷體" w:cs="新細明體" w:hint="eastAsia"/>
          <w:kern w:val="0"/>
          <w:sz w:val="28"/>
          <w:szCs w:val="28"/>
        </w:rPr>
        <w:t>水對女權所造成的不利影響，</w:t>
      </w:r>
      <w:r w:rsidRPr="00F55A49">
        <w:rPr>
          <w:rFonts w:ascii="標楷體" w:eastAsia="標楷體" w:hAnsi="標楷體" w:cs="新細明體" w:hint="eastAsia"/>
          <w:kern w:val="0"/>
          <w:sz w:val="28"/>
          <w:szCs w:val="28"/>
        </w:rPr>
        <w:t>因傳統社會對女生角色扮演的期待</w:t>
      </w:r>
      <w:r w:rsidRPr="00F55A49">
        <w:rPr>
          <w:rFonts w:ascii="標楷體" w:eastAsia="標楷體" w:hAnsi="標楷體" w:cs="Arial Unicode MS" w:hint="eastAsia"/>
          <w:kern w:val="0"/>
          <w:sz w:val="28"/>
          <w:szCs w:val="28"/>
        </w:rPr>
        <w:t>，</w:t>
      </w:r>
      <w:r w:rsidRPr="00F55A49">
        <w:rPr>
          <w:rFonts w:ascii="標楷體" w:eastAsia="標楷體" w:hAnsi="標楷體" w:cs="新細明體" w:hint="eastAsia"/>
          <w:kern w:val="0"/>
          <w:sz w:val="28"/>
          <w:szCs w:val="28"/>
        </w:rPr>
        <w:t>在</w:t>
      </w:r>
      <w:r w:rsidR="00892E85" w:rsidRPr="00F55A49">
        <w:rPr>
          <w:rFonts w:ascii="標楷體" w:eastAsia="標楷體" w:hAnsi="標楷體" w:cs="新細明體"/>
          <w:kern w:val="0"/>
          <w:sz w:val="28"/>
          <w:szCs w:val="28"/>
        </w:rPr>
        <w:t>非</w:t>
      </w:r>
      <w:r w:rsidRPr="00F55A49">
        <w:rPr>
          <w:rFonts w:ascii="標楷體" w:eastAsia="標楷體" w:hAnsi="標楷體" w:cs="新細明體" w:hint="eastAsia"/>
          <w:kern w:val="0"/>
          <w:sz w:val="28"/>
          <w:szCs w:val="28"/>
        </w:rPr>
        <w:t>洲</w:t>
      </w:r>
      <w:r w:rsidR="00892E85" w:rsidRPr="00F55A49">
        <w:rPr>
          <w:rFonts w:ascii="標楷體" w:eastAsia="標楷體" w:hAnsi="標楷體" w:cs="新細明體"/>
          <w:kern w:val="0"/>
          <w:sz w:val="28"/>
          <w:szCs w:val="28"/>
        </w:rPr>
        <w:t>、亞</w:t>
      </w:r>
      <w:r w:rsidRPr="00F55A49">
        <w:rPr>
          <w:rFonts w:ascii="標楷體" w:eastAsia="標楷體" w:hAnsi="標楷體" w:cs="新細明體" w:hint="eastAsia"/>
          <w:kern w:val="0"/>
          <w:sz w:val="28"/>
          <w:szCs w:val="28"/>
        </w:rPr>
        <w:t>洲</w:t>
      </w:r>
      <w:r w:rsidR="00892E85" w:rsidRPr="00F55A49">
        <w:rPr>
          <w:rFonts w:ascii="標楷體" w:eastAsia="標楷體" w:hAnsi="標楷體" w:cs="新細明體"/>
          <w:kern w:val="0"/>
          <w:sz w:val="28"/>
          <w:szCs w:val="28"/>
        </w:rPr>
        <w:t>和</w:t>
      </w:r>
      <w:r w:rsidR="00892E85" w:rsidRPr="00F55A49">
        <w:rPr>
          <w:rFonts w:ascii="標楷體" w:eastAsia="標楷體" w:hAnsi="標楷體" w:cs="新細明體" w:hint="eastAsia"/>
          <w:kern w:val="0"/>
          <w:sz w:val="28"/>
          <w:szCs w:val="28"/>
        </w:rPr>
        <w:t>中南美</w:t>
      </w:r>
      <w:r w:rsidR="00892E85" w:rsidRPr="00F55A49">
        <w:rPr>
          <w:rFonts w:ascii="標楷體" w:eastAsia="標楷體" w:hAnsi="標楷體" w:cs="新細明體"/>
          <w:kern w:val="0"/>
          <w:sz w:val="28"/>
          <w:szCs w:val="28"/>
        </w:rPr>
        <w:t>洲的部分國家，特別是</w:t>
      </w:r>
      <w:r w:rsidR="00B852CD" w:rsidRPr="00F55A49">
        <w:rPr>
          <w:rFonts w:ascii="標楷體" w:eastAsia="標楷體" w:hAnsi="標楷體" w:cs="新細明體" w:hint="eastAsia"/>
          <w:kern w:val="0"/>
          <w:sz w:val="28"/>
          <w:szCs w:val="28"/>
        </w:rPr>
        <w:t>偏鄉</w:t>
      </w:r>
      <w:r w:rsidR="00892E85" w:rsidRPr="00F55A49">
        <w:rPr>
          <w:rFonts w:ascii="標楷體" w:eastAsia="標楷體" w:hAnsi="標楷體" w:cs="新細明體"/>
          <w:kern w:val="0"/>
          <w:sz w:val="28"/>
          <w:szCs w:val="28"/>
        </w:rPr>
        <w:t>地區，</w:t>
      </w:r>
      <w:proofErr w:type="gramStart"/>
      <w:r w:rsidRPr="00F55A49">
        <w:rPr>
          <w:rFonts w:ascii="標楷體" w:eastAsia="標楷體" w:hAnsi="標楷體" w:cs="新細明體"/>
          <w:kern w:val="0"/>
          <w:sz w:val="28"/>
          <w:szCs w:val="28"/>
        </w:rPr>
        <w:t>水</w:t>
      </w:r>
      <w:r w:rsidRPr="00F55A49">
        <w:rPr>
          <w:rFonts w:ascii="標楷體" w:eastAsia="標楷體" w:hAnsi="標楷體" w:cs="新細明體" w:hint="eastAsia"/>
          <w:kern w:val="0"/>
          <w:sz w:val="28"/>
          <w:szCs w:val="28"/>
        </w:rPr>
        <w:t>取用</w:t>
      </w:r>
      <w:proofErr w:type="gramEnd"/>
      <w:r w:rsidRPr="00F55A49">
        <w:rPr>
          <w:rFonts w:ascii="標楷體" w:eastAsia="標楷體" w:hAnsi="標楷體" w:cs="新細明體"/>
          <w:kern w:val="0"/>
          <w:sz w:val="28"/>
          <w:szCs w:val="28"/>
        </w:rPr>
        <w:t>的負擔</w:t>
      </w:r>
      <w:r w:rsidRPr="00F55A49">
        <w:rPr>
          <w:rFonts w:ascii="標楷體" w:eastAsia="標楷體" w:hAnsi="標楷體" w:cs="新細明體" w:hint="eastAsia"/>
          <w:kern w:val="0"/>
          <w:sz w:val="28"/>
          <w:szCs w:val="28"/>
        </w:rPr>
        <w:t>及管理</w:t>
      </w:r>
      <w:r w:rsidRPr="00F55A49">
        <w:rPr>
          <w:rFonts w:ascii="標楷體" w:eastAsia="標楷體" w:hAnsi="標楷體" w:cs="Arial Unicode MS" w:hint="eastAsia"/>
          <w:kern w:val="0"/>
          <w:sz w:val="28"/>
          <w:szCs w:val="28"/>
        </w:rPr>
        <w:t>，會加劇女性地位的不平等。</w:t>
      </w:r>
    </w:p>
    <w:p w:rsidR="00393744" w:rsidRPr="00F55A49" w:rsidRDefault="00115B36" w:rsidP="00F55A49">
      <w:pPr>
        <w:widowControl/>
        <w:spacing w:line="500" w:lineRule="exact"/>
        <w:ind w:firstLineChars="200" w:firstLine="560"/>
        <w:rPr>
          <w:rFonts w:ascii="標楷體" w:eastAsia="標楷體" w:hAnsi="標楷體" w:cs="新細明體"/>
          <w:kern w:val="0"/>
          <w:sz w:val="28"/>
          <w:szCs w:val="28"/>
        </w:rPr>
      </w:pPr>
      <w:r w:rsidRPr="00F55A49">
        <w:rPr>
          <w:rFonts w:ascii="標楷體" w:eastAsia="標楷體" w:hAnsi="標楷體" w:cs="新細明體" w:hint="eastAsia"/>
          <w:bCs/>
          <w:kern w:val="0"/>
          <w:sz w:val="28"/>
          <w:szCs w:val="28"/>
        </w:rPr>
        <w:t>在</w:t>
      </w:r>
      <w:r w:rsidRPr="00F55A49">
        <w:rPr>
          <w:rFonts w:ascii="標楷體" w:eastAsia="標楷體" w:hAnsi="標楷體" w:cs="Arial Unicode MS" w:hint="eastAsia"/>
          <w:bCs/>
          <w:kern w:val="0"/>
          <w:sz w:val="28"/>
          <w:szCs w:val="28"/>
        </w:rPr>
        <w:t>傳統</w:t>
      </w:r>
      <w:r w:rsidRPr="00F55A49">
        <w:rPr>
          <w:rFonts w:ascii="標楷體" w:eastAsia="標楷體" w:hAnsi="標楷體" w:cs="新細明體" w:hint="eastAsia"/>
          <w:bCs/>
          <w:kern w:val="0"/>
          <w:sz w:val="28"/>
          <w:szCs w:val="28"/>
        </w:rPr>
        <w:t>社會對女性家庭角色的期待</w:t>
      </w:r>
      <w:r w:rsidRPr="00F55A49">
        <w:rPr>
          <w:rFonts w:ascii="標楷體" w:eastAsia="標楷體" w:hAnsi="標楷體" w:cs="Arial Unicode MS" w:hint="eastAsia"/>
          <w:bCs/>
          <w:kern w:val="0"/>
          <w:sz w:val="28"/>
          <w:szCs w:val="28"/>
        </w:rPr>
        <w:t>，</w:t>
      </w:r>
      <w:r w:rsidRPr="00F55A49">
        <w:rPr>
          <w:rFonts w:ascii="標楷體" w:eastAsia="標楷體" w:hAnsi="標楷體" w:cs="新細明體"/>
          <w:kern w:val="0"/>
          <w:sz w:val="28"/>
          <w:szCs w:val="28"/>
        </w:rPr>
        <w:t>女性通常在家庭中負責水的管理，</w:t>
      </w:r>
      <w:r w:rsidR="00534AD8" w:rsidRPr="00F55A49">
        <w:rPr>
          <w:rFonts w:ascii="標楷體" w:eastAsia="標楷體" w:hAnsi="標楷體" w:cs="新細明體" w:hint="eastAsia"/>
          <w:kern w:val="0"/>
          <w:sz w:val="28"/>
          <w:szCs w:val="28"/>
        </w:rPr>
        <w:t>尤其</w:t>
      </w:r>
      <w:r w:rsidR="00F07010" w:rsidRPr="00F55A49">
        <w:rPr>
          <w:rFonts w:ascii="標楷體" w:eastAsia="標楷體" w:hAnsi="標楷體" w:cs="新細明體" w:hint="eastAsia"/>
          <w:kern w:val="0"/>
          <w:sz w:val="28"/>
          <w:szCs w:val="28"/>
        </w:rPr>
        <w:t>農業社會對</w:t>
      </w:r>
      <w:r w:rsidR="00534AD8" w:rsidRPr="00F55A49">
        <w:rPr>
          <w:rFonts w:ascii="標楷體" w:eastAsia="標楷體" w:hAnsi="標楷體" w:cs="新細明體" w:hint="eastAsia"/>
          <w:kern w:val="0"/>
          <w:sz w:val="28"/>
          <w:szCs w:val="28"/>
        </w:rPr>
        <w:t>家中</w:t>
      </w:r>
      <w:r w:rsidR="00F07010" w:rsidRPr="00F55A49">
        <w:rPr>
          <w:rFonts w:ascii="標楷體" w:eastAsia="標楷體" w:hAnsi="標楷體" w:cs="新細明體" w:hint="eastAsia"/>
          <w:kern w:val="0"/>
          <w:sz w:val="28"/>
          <w:szCs w:val="28"/>
        </w:rPr>
        <w:t>經濟的肩負</w:t>
      </w:r>
      <w:r w:rsidR="00F07010" w:rsidRPr="00F55A49">
        <w:rPr>
          <w:rFonts w:ascii="標楷體" w:eastAsia="標楷體" w:hAnsi="標楷體" w:cs="Arial Unicode MS" w:hint="eastAsia"/>
          <w:kern w:val="0"/>
          <w:sz w:val="28"/>
          <w:szCs w:val="28"/>
        </w:rPr>
        <w:t>，</w:t>
      </w:r>
      <w:r w:rsidR="00534AD8" w:rsidRPr="00F55A49">
        <w:rPr>
          <w:rFonts w:ascii="標楷體" w:eastAsia="標楷體" w:hAnsi="標楷體" w:cs="新細明體" w:hint="eastAsia"/>
          <w:kern w:val="0"/>
          <w:sz w:val="28"/>
          <w:szCs w:val="28"/>
        </w:rPr>
        <w:t>取用</w:t>
      </w:r>
      <w:r w:rsidR="00F07010" w:rsidRPr="00F55A49">
        <w:rPr>
          <w:rFonts w:ascii="標楷體" w:eastAsia="標楷體" w:hAnsi="標楷體" w:cs="新細明體" w:hint="eastAsia"/>
          <w:kern w:val="0"/>
          <w:sz w:val="28"/>
          <w:szCs w:val="28"/>
        </w:rPr>
        <w:t>水的責任幾乎由女性承擔</w:t>
      </w:r>
      <w:r w:rsidR="00F07010" w:rsidRPr="00F55A49">
        <w:rPr>
          <w:rFonts w:ascii="標楷體" w:eastAsia="標楷體" w:hAnsi="標楷體" w:cs="Arial Unicode MS" w:hint="eastAsia"/>
          <w:kern w:val="0"/>
          <w:sz w:val="28"/>
          <w:szCs w:val="28"/>
        </w:rPr>
        <w:t>，</w:t>
      </w:r>
      <w:r w:rsidR="00892E85" w:rsidRPr="00F55A49">
        <w:rPr>
          <w:rFonts w:ascii="標楷體" w:eastAsia="標楷體" w:hAnsi="標楷體" w:cs="新細明體"/>
          <w:kern w:val="0"/>
          <w:sz w:val="28"/>
          <w:szCs w:val="28"/>
        </w:rPr>
        <w:t>女性經常</w:t>
      </w:r>
      <w:r w:rsidR="00393744" w:rsidRPr="00F55A49">
        <w:rPr>
          <w:rFonts w:ascii="標楷體" w:eastAsia="標楷體" w:hAnsi="標楷體" w:cs="新細明體" w:hint="eastAsia"/>
          <w:kern w:val="0"/>
          <w:sz w:val="28"/>
          <w:szCs w:val="28"/>
        </w:rPr>
        <w:t>需花費不少時間取</w:t>
      </w:r>
      <w:r w:rsidR="00892E85" w:rsidRPr="00F55A49">
        <w:rPr>
          <w:rFonts w:ascii="標楷體" w:eastAsia="標楷體" w:hAnsi="標楷體" w:cs="新細明體"/>
          <w:kern w:val="0"/>
          <w:sz w:val="28"/>
          <w:szCs w:val="28"/>
        </w:rPr>
        <w:t>水，</w:t>
      </w:r>
      <w:r w:rsidR="00393744" w:rsidRPr="00F55A49">
        <w:rPr>
          <w:rFonts w:ascii="標楷體" w:eastAsia="標楷體" w:hAnsi="標楷體" w:cs="新細明體" w:hint="eastAsia"/>
          <w:kern w:val="0"/>
          <w:sz w:val="28"/>
          <w:szCs w:val="28"/>
        </w:rPr>
        <w:t>這造成了下列的問題：</w:t>
      </w:r>
    </w:p>
    <w:p w:rsidR="00393744" w:rsidRPr="00F55A49" w:rsidRDefault="00F07010" w:rsidP="00213A11">
      <w:pPr>
        <w:widowControl/>
        <w:numPr>
          <w:ilvl w:val="0"/>
          <w:numId w:val="1"/>
        </w:numPr>
        <w:spacing w:line="500" w:lineRule="exact"/>
        <w:rPr>
          <w:rFonts w:ascii="標楷體" w:eastAsia="標楷體" w:hAnsi="標楷體" w:cs="新細明體"/>
          <w:kern w:val="0"/>
          <w:sz w:val="28"/>
          <w:szCs w:val="28"/>
        </w:rPr>
      </w:pPr>
      <w:r w:rsidRPr="00F55A49">
        <w:rPr>
          <w:rFonts w:ascii="標楷體" w:eastAsia="標楷體" w:hAnsi="標楷體" w:cs="新細明體" w:hint="eastAsia"/>
          <w:bCs/>
          <w:kern w:val="0"/>
          <w:sz w:val="28"/>
          <w:szCs w:val="28"/>
        </w:rPr>
        <w:t>剝奪女性的</w:t>
      </w:r>
      <w:r w:rsidR="00393744" w:rsidRPr="00F55A49">
        <w:rPr>
          <w:rFonts w:ascii="標楷體" w:eastAsia="標楷體" w:hAnsi="標楷體" w:cs="新細明體" w:hint="eastAsia"/>
          <w:bCs/>
          <w:kern w:val="0"/>
          <w:sz w:val="28"/>
          <w:szCs w:val="28"/>
        </w:rPr>
        <w:t>自我養成與發展</w:t>
      </w:r>
      <w:r w:rsidRPr="00F55A49">
        <w:rPr>
          <w:rFonts w:ascii="標楷體" w:eastAsia="標楷體" w:hAnsi="標楷體" w:cs="Arial Unicode MS" w:hint="eastAsia"/>
          <w:bCs/>
          <w:kern w:val="0"/>
          <w:sz w:val="28"/>
          <w:szCs w:val="28"/>
        </w:rPr>
        <w:t>，</w:t>
      </w:r>
      <w:r w:rsidR="00393744" w:rsidRPr="00F55A49">
        <w:rPr>
          <w:rFonts w:ascii="標楷體" w:eastAsia="標楷體" w:hAnsi="標楷體" w:cs="新細明體"/>
          <w:kern w:val="0"/>
          <w:sz w:val="28"/>
          <w:szCs w:val="28"/>
        </w:rPr>
        <w:t>由於缺水或</w:t>
      </w:r>
      <w:r w:rsidR="00393744" w:rsidRPr="00F55A49">
        <w:rPr>
          <w:rFonts w:ascii="標楷體" w:eastAsia="標楷體" w:hAnsi="標楷體" w:cs="新細明體" w:hint="eastAsia"/>
          <w:kern w:val="0"/>
          <w:sz w:val="28"/>
          <w:szCs w:val="28"/>
        </w:rPr>
        <w:t>取</w:t>
      </w:r>
      <w:r w:rsidR="00393744" w:rsidRPr="00F55A49">
        <w:rPr>
          <w:rFonts w:ascii="標楷體" w:eastAsia="標楷體" w:hAnsi="標楷體" w:cs="新細明體"/>
          <w:kern w:val="0"/>
          <w:sz w:val="28"/>
          <w:szCs w:val="28"/>
        </w:rPr>
        <w:t>水</w:t>
      </w:r>
      <w:r w:rsidR="00393744" w:rsidRPr="00F55A49">
        <w:rPr>
          <w:rFonts w:ascii="標楷體" w:eastAsia="標楷體" w:hAnsi="標楷體" w:cs="新細明體" w:hint="eastAsia"/>
          <w:kern w:val="0"/>
          <w:sz w:val="28"/>
          <w:szCs w:val="28"/>
        </w:rPr>
        <w:t>不易</w:t>
      </w:r>
      <w:r w:rsidR="00393744" w:rsidRPr="00F55A49">
        <w:rPr>
          <w:rFonts w:ascii="標楷體" w:eastAsia="標楷體" w:hAnsi="標楷體" w:cs="新細明體"/>
          <w:kern w:val="0"/>
          <w:sz w:val="28"/>
          <w:szCs w:val="28"/>
        </w:rPr>
        <w:t>，女性無法像男性一樣</w:t>
      </w:r>
      <w:r w:rsidR="00393744" w:rsidRPr="00F55A49">
        <w:rPr>
          <w:rFonts w:ascii="標楷體" w:eastAsia="標楷體" w:hAnsi="標楷體" w:cs="新細明體" w:hint="eastAsia"/>
          <w:kern w:val="0"/>
          <w:sz w:val="28"/>
          <w:szCs w:val="28"/>
        </w:rPr>
        <w:t>有充裕的時間</w:t>
      </w:r>
      <w:r w:rsidR="00393744" w:rsidRPr="00F55A49">
        <w:rPr>
          <w:rFonts w:ascii="標楷體" w:eastAsia="標楷體" w:hAnsi="標楷體" w:cs="新細明體"/>
          <w:kern w:val="0"/>
          <w:sz w:val="28"/>
          <w:szCs w:val="28"/>
        </w:rPr>
        <w:t>接受教育</w:t>
      </w:r>
      <w:r w:rsidR="00393744" w:rsidRPr="00F55A49">
        <w:rPr>
          <w:rFonts w:ascii="標楷體" w:eastAsia="標楷體" w:hAnsi="標楷體" w:cs="新細明體" w:hint="eastAsia"/>
          <w:kern w:val="0"/>
          <w:sz w:val="28"/>
          <w:szCs w:val="28"/>
        </w:rPr>
        <w:t>與發展其他的可能性</w:t>
      </w:r>
      <w:r w:rsidR="00393744" w:rsidRPr="00F55A49">
        <w:rPr>
          <w:rFonts w:ascii="標楷體" w:eastAsia="標楷體" w:hAnsi="標楷體" w:cs="新細明體"/>
          <w:kern w:val="0"/>
          <w:sz w:val="28"/>
          <w:szCs w:val="28"/>
        </w:rPr>
        <w:t>，這限制了她們的職業選擇與社會地位提升。</w:t>
      </w:r>
    </w:p>
    <w:p w:rsidR="00C56343" w:rsidRPr="00F55A49" w:rsidRDefault="00F07010" w:rsidP="00213A11">
      <w:pPr>
        <w:widowControl/>
        <w:numPr>
          <w:ilvl w:val="0"/>
          <w:numId w:val="1"/>
        </w:numPr>
        <w:spacing w:line="500" w:lineRule="exact"/>
        <w:rPr>
          <w:rFonts w:ascii="標楷體" w:eastAsia="標楷體" w:hAnsi="標楷體" w:cs="新細明體"/>
          <w:kern w:val="0"/>
          <w:sz w:val="28"/>
          <w:szCs w:val="28"/>
        </w:rPr>
      </w:pPr>
      <w:r w:rsidRPr="00F55A49">
        <w:rPr>
          <w:rFonts w:ascii="標楷體" w:eastAsia="標楷體" w:hAnsi="標楷體" w:cs="新細明體"/>
          <w:kern w:val="0"/>
          <w:sz w:val="28"/>
          <w:szCs w:val="28"/>
        </w:rPr>
        <w:t>威脅</w:t>
      </w:r>
      <w:r w:rsidR="00C56343" w:rsidRPr="00F55A49">
        <w:rPr>
          <w:rFonts w:ascii="標楷體" w:eastAsia="標楷體" w:hAnsi="標楷體" w:cs="新細明體"/>
          <w:bCs/>
          <w:kern w:val="0"/>
          <w:sz w:val="28"/>
          <w:szCs w:val="28"/>
        </w:rPr>
        <w:t>人身</w:t>
      </w:r>
      <w:r w:rsidR="00C56343" w:rsidRPr="00F55A49">
        <w:rPr>
          <w:rFonts w:ascii="標楷體" w:eastAsia="標楷體" w:hAnsi="標楷體" w:cs="新細明體" w:hint="eastAsia"/>
          <w:bCs/>
          <w:kern w:val="0"/>
          <w:sz w:val="28"/>
          <w:szCs w:val="28"/>
        </w:rPr>
        <w:t>安全</w:t>
      </w:r>
      <w:r w:rsidRPr="00F55A49">
        <w:rPr>
          <w:rFonts w:ascii="標楷體" w:eastAsia="標楷體" w:hAnsi="標楷體" w:cs="Arial Unicode MS" w:hint="eastAsia"/>
          <w:bCs/>
          <w:kern w:val="0"/>
          <w:sz w:val="28"/>
          <w:szCs w:val="28"/>
        </w:rPr>
        <w:t>，</w:t>
      </w:r>
      <w:r w:rsidR="00C56343" w:rsidRPr="00F55A49">
        <w:rPr>
          <w:rFonts w:ascii="標楷體" w:eastAsia="標楷體" w:hAnsi="標楷體" w:cs="新細明體"/>
          <w:kern w:val="0"/>
          <w:sz w:val="28"/>
          <w:szCs w:val="28"/>
        </w:rPr>
        <w:t>在</w:t>
      </w:r>
      <w:r w:rsidR="00C56343" w:rsidRPr="00F55A49">
        <w:rPr>
          <w:rFonts w:ascii="標楷體" w:eastAsia="標楷體" w:hAnsi="標楷體" w:cs="新細明體" w:hint="eastAsia"/>
          <w:kern w:val="0"/>
          <w:sz w:val="28"/>
          <w:szCs w:val="28"/>
        </w:rPr>
        <w:t>部份</w:t>
      </w:r>
      <w:r w:rsidR="00C56343" w:rsidRPr="00F55A49">
        <w:rPr>
          <w:rFonts w:ascii="標楷體" w:eastAsia="標楷體" w:hAnsi="標楷體" w:cs="新細明體"/>
          <w:kern w:val="0"/>
          <w:sz w:val="28"/>
          <w:szCs w:val="28"/>
        </w:rPr>
        <w:t>地區，前往遠距離的水源取水時，女</w:t>
      </w:r>
      <w:r w:rsidR="00C56343" w:rsidRPr="00F55A49">
        <w:rPr>
          <w:rFonts w:ascii="標楷體" w:eastAsia="標楷體" w:hAnsi="標楷體" w:cs="新細明體" w:hint="eastAsia"/>
          <w:kern w:val="0"/>
          <w:sz w:val="28"/>
          <w:szCs w:val="28"/>
        </w:rPr>
        <w:t>性</w:t>
      </w:r>
      <w:r w:rsidR="00C56343" w:rsidRPr="00F55A49">
        <w:rPr>
          <w:rFonts w:ascii="標楷體" w:eastAsia="標楷體" w:hAnsi="標楷體" w:cs="新細明體"/>
          <w:kern w:val="0"/>
          <w:sz w:val="28"/>
          <w:szCs w:val="28"/>
        </w:rPr>
        <w:t>往往面臨暴力的威脅。</w:t>
      </w:r>
      <w:r w:rsidR="00C56343" w:rsidRPr="00F55A49">
        <w:rPr>
          <w:rFonts w:ascii="標楷體" w:eastAsia="標楷體" w:hAnsi="標楷體" w:cs="新細明體" w:hint="eastAsia"/>
          <w:kern w:val="0"/>
          <w:sz w:val="28"/>
          <w:szCs w:val="28"/>
        </w:rPr>
        <w:t>所以取水問題</w:t>
      </w:r>
      <w:r w:rsidR="00C56343" w:rsidRPr="00F55A49">
        <w:rPr>
          <w:rFonts w:ascii="標楷體" w:eastAsia="標楷體" w:hAnsi="標楷體" w:cs="Arial Unicode MS" w:hint="eastAsia"/>
          <w:kern w:val="0"/>
          <w:sz w:val="28"/>
          <w:szCs w:val="28"/>
        </w:rPr>
        <w:t>，</w:t>
      </w:r>
      <w:r w:rsidR="00C56343" w:rsidRPr="00F55A49">
        <w:rPr>
          <w:rFonts w:ascii="標楷體" w:eastAsia="標楷體" w:hAnsi="標楷體" w:cs="新細明體"/>
          <w:kern w:val="0"/>
          <w:sz w:val="28"/>
          <w:szCs w:val="28"/>
        </w:rPr>
        <w:t>不僅限制</w:t>
      </w:r>
      <w:r w:rsidR="00C56343" w:rsidRPr="00F55A49">
        <w:rPr>
          <w:rFonts w:ascii="標楷體" w:eastAsia="標楷體" w:hAnsi="標楷體" w:cs="新細明體" w:hint="eastAsia"/>
          <w:kern w:val="0"/>
          <w:sz w:val="28"/>
          <w:szCs w:val="28"/>
        </w:rPr>
        <w:t>其</w:t>
      </w:r>
      <w:r w:rsidR="00C56343" w:rsidRPr="00F55A49">
        <w:rPr>
          <w:rFonts w:ascii="標楷體" w:eastAsia="標楷體" w:hAnsi="標楷體" w:cs="新細明體"/>
          <w:kern w:val="0"/>
          <w:sz w:val="28"/>
          <w:szCs w:val="28"/>
        </w:rPr>
        <w:t>社會參與和生活自由</w:t>
      </w:r>
      <w:r w:rsidR="00C56343" w:rsidRPr="00F55A49">
        <w:rPr>
          <w:rFonts w:ascii="標楷體" w:eastAsia="標楷體" w:hAnsi="標楷體" w:cs="Arial Unicode MS" w:hint="eastAsia"/>
          <w:kern w:val="0"/>
          <w:sz w:val="28"/>
          <w:szCs w:val="28"/>
        </w:rPr>
        <w:t>，</w:t>
      </w:r>
      <w:r w:rsidR="00C56343" w:rsidRPr="00F55A49">
        <w:rPr>
          <w:rFonts w:ascii="標楷體" w:eastAsia="標楷體" w:hAnsi="標楷體" w:cs="新細明體"/>
          <w:kern w:val="0"/>
          <w:sz w:val="28"/>
          <w:szCs w:val="28"/>
        </w:rPr>
        <w:t>還進一步威脅到身體安全。</w:t>
      </w:r>
    </w:p>
    <w:p w:rsidR="00EA2D48" w:rsidRPr="00F55A49" w:rsidRDefault="00EA2D48" w:rsidP="00213A11">
      <w:pPr>
        <w:pStyle w:val="a9"/>
        <w:widowControl/>
        <w:numPr>
          <w:ilvl w:val="0"/>
          <w:numId w:val="1"/>
        </w:numPr>
        <w:spacing w:line="500" w:lineRule="exact"/>
        <w:ind w:leftChars="0"/>
        <w:rPr>
          <w:rFonts w:ascii="標楷體" w:eastAsia="標楷體" w:hAnsi="標楷體" w:cs="新細明體"/>
          <w:kern w:val="0"/>
          <w:sz w:val="28"/>
          <w:szCs w:val="28"/>
        </w:rPr>
      </w:pPr>
      <w:r w:rsidRPr="00F55A49">
        <w:rPr>
          <w:rFonts w:ascii="標楷體" w:eastAsia="標楷體" w:hAnsi="標楷體" w:cs="新細明體"/>
          <w:kern w:val="0"/>
          <w:sz w:val="28"/>
          <w:szCs w:val="28"/>
        </w:rPr>
        <w:t>水質</w:t>
      </w:r>
      <w:proofErr w:type="gramStart"/>
      <w:r w:rsidRPr="00F55A49">
        <w:rPr>
          <w:rFonts w:ascii="標楷體" w:eastAsia="標楷體" w:hAnsi="標楷體" w:cs="新細明體"/>
          <w:kern w:val="0"/>
          <w:sz w:val="28"/>
          <w:szCs w:val="28"/>
        </w:rPr>
        <w:t>不佳</w:t>
      </w:r>
      <w:r w:rsidRPr="00F55A49">
        <w:rPr>
          <w:rFonts w:ascii="標楷體" w:eastAsia="標楷體" w:hAnsi="標楷體" w:cs="新細明體" w:hint="eastAsia"/>
          <w:kern w:val="0"/>
          <w:sz w:val="28"/>
          <w:szCs w:val="28"/>
        </w:rPr>
        <w:t>會</w:t>
      </w:r>
      <w:r w:rsidRPr="00F55A49">
        <w:rPr>
          <w:rFonts w:ascii="標楷體" w:eastAsia="標楷體" w:hAnsi="標楷體" w:cs="新細明體"/>
          <w:kern w:val="0"/>
          <w:sz w:val="28"/>
          <w:szCs w:val="28"/>
        </w:rPr>
        <w:t>直接</w:t>
      </w:r>
      <w:proofErr w:type="gramEnd"/>
      <w:r w:rsidRPr="00F55A49">
        <w:rPr>
          <w:rFonts w:ascii="標楷體" w:eastAsia="標楷體" w:hAnsi="標楷體" w:cs="新細明體"/>
          <w:kern w:val="0"/>
          <w:sz w:val="28"/>
          <w:szCs w:val="28"/>
        </w:rPr>
        <w:t>影響家庭的健康</w:t>
      </w:r>
      <w:r w:rsidRPr="00F55A49">
        <w:rPr>
          <w:rFonts w:ascii="標楷體" w:eastAsia="標楷體" w:hAnsi="標楷體" w:cs="Arial Unicode MS" w:hint="eastAsia"/>
          <w:kern w:val="0"/>
          <w:sz w:val="28"/>
          <w:szCs w:val="28"/>
        </w:rPr>
        <w:t>，</w:t>
      </w:r>
      <w:r w:rsidRPr="00F55A49">
        <w:rPr>
          <w:rFonts w:ascii="標楷體" w:eastAsia="標楷體" w:hAnsi="標楷體" w:cs="新細明體"/>
          <w:kern w:val="0"/>
          <w:sz w:val="28"/>
          <w:szCs w:val="28"/>
        </w:rPr>
        <w:t>女性需承擔更多責任，</w:t>
      </w:r>
      <w:r w:rsidRPr="00F55A49">
        <w:rPr>
          <w:rFonts w:ascii="標楷體" w:eastAsia="標楷體" w:hAnsi="標楷體" w:cs="新細明體" w:hint="eastAsia"/>
          <w:kern w:val="0"/>
          <w:sz w:val="28"/>
          <w:szCs w:val="28"/>
        </w:rPr>
        <w:t>同時</w:t>
      </w:r>
      <w:r w:rsidRPr="00F55A49">
        <w:rPr>
          <w:rFonts w:ascii="標楷體" w:eastAsia="標楷體" w:hAnsi="標楷體" w:cs="新細明體"/>
          <w:kern w:val="0"/>
          <w:sz w:val="28"/>
          <w:szCs w:val="28"/>
        </w:rPr>
        <w:t>她們也常常是與水源相關疾病的主要受害者。這些健康問題會加重女性的勞動負擔，並影響她們的生活品質。</w:t>
      </w:r>
    </w:p>
    <w:p w:rsidR="00AF18BF" w:rsidRPr="00F55A49" w:rsidRDefault="003B53E8" w:rsidP="00F55A49">
      <w:pPr>
        <w:widowControl/>
        <w:spacing w:line="500" w:lineRule="exact"/>
        <w:ind w:firstLineChars="200" w:firstLine="560"/>
        <w:rPr>
          <w:rFonts w:ascii="標楷體" w:eastAsia="標楷體" w:hAnsi="標楷體" w:cs="新細明體"/>
          <w:kern w:val="0"/>
          <w:sz w:val="28"/>
          <w:szCs w:val="28"/>
        </w:rPr>
      </w:pPr>
      <w:r w:rsidRPr="00F55A49">
        <w:rPr>
          <w:rFonts w:ascii="標楷體" w:eastAsia="標楷體" w:hAnsi="標楷體" w:cs="新細明體" w:hint="eastAsia"/>
          <w:kern w:val="0"/>
          <w:sz w:val="28"/>
          <w:szCs w:val="28"/>
        </w:rPr>
        <w:lastRenderedPageBreak/>
        <w:t>綜上</w:t>
      </w:r>
      <w:r w:rsidRPr="00F55A49">
        <w:rPr>
          <w:rFonts w:ascii="標楷體" w:eastAsia="標楷體" w:hAnsi="標楷體" w:cs="Arial Unicode MS" w:hint="eastAsia"/>
          <w:kern w:val="0"/>
          <w:sz w:val="28"/>
          <w:szCs w:val="28"/>
        </w:rPr>
        <w:t>，用</w:t>
      </w:r>
      <w:r w:rsidRPr="00F55A49">
        <w:rPr>
          <w:rFonts w:ascii="標楷體" w:eastAsia="標楷體" w:hAnsi="標楷體" w:cs="新細明體"/>
          <w:kern w:val="0"/>
          <w:sz w:val="28"/>
          <w:szCs w:val="28"/>
        </w:rPr>
        <w:t>水與女權之間有著密切的聯繫，女性</w:t>
      </w:r>
      <w:r w:rsidRPr="00F55A49">
        <w:rPr>
          <w:rFonts w:ascii="標楷體" w:eastAsia="標楷體" w:hAnsi="標楷體" w:cs="新細明體" w:hint="eastAsia"/>
          <w:kern w:val="0"/>
          <w:sz w:val="28"/>
          <w:szCs w:val="28"/>
        </w:rPr>
        <w:t>的</w:t>
      </w:r>
      <w:r w:rsidRPr="00F55A49">
        <w:rPr>
          <w:rFonts w:ascii="標楷體" w:eastAsia="標楷體" w:hAnsi="標楷體" w:cs="新細明體"/>
          <w:kern w:val="0"/>
          <w:sz w:val="28"/>
          <w:szCs w:val="28"/>
        </w:rPr>
        <w:t>家庭</w:t>
      </w:r>
      <w:r w:rsidRPr="00F55A49">
        <w:rPr>
          <w:rFonts w:ascii="標楷體" w:eastAsia="標楷體" w:hAnsi="標楷體" w:cs="新細明體" w:hint="eastAsia"/>
          <w:kern w:val="0"/>
          <w:sz w:val="28"/>
          <w:szCs w:val="28"/>
        </w:rPr>
        <w:t>生活與</w:t>
      </w:r>
      <w:r w:rsidRPr="00F55A49">
        <w:rPr>
          <w:rFonts w:ascii="標楷體" w:eastAsia="標楷體" w:hAnsi="標楷體" w:cs="新細明體"/>
          <w:kern w:val="0"/>
          <w:sz w:val="28"/>
          <w:szCs w:val="28"/>
        </w:rPr>
        <w:t>日常工作通常依賴於水的可獲得性，水權的公平分配對女性的</w:t>
      </w:r>
      <w:r w:rsidR="00AF18BF" w:rsidRPr="00F55A49">
        <w:rPr>
          <w:rFonts w:ascii="標楷體" w:eastAsia="標楷體" w:hAnsi="標楷體" w:cs="新細明體" w:hint="eastAsia"/>
          <w:kern w:val="0"/>
          <w:sz w:val="28"/>
          <w:szCs w:val="28"/>
        </w:rPr>
        <w:t>自我發展、確保人身安全等面向的</w:t>
      </w:r>
      <w:r w:rsidRPr="00F55A49">
        <w:rPr>
          <w:rFonts w:ascii="標楷體" w:eastAsia="標楷體" w:hAnsi="標楷體" w:cs="新細明體"/>
          <w:kern w:val="0"/>
          <w:sz w:val="28"/>
          <w:szCs w:val="28"/>
        </w:rPr>
        <w:t>生活質量具有直接影響。</w:t>
      </w:r>
    </w:p>
    <w:p w:rsidR="00F55A49" w:rsidRDefault="00F55A49" w:rsidP="00F55A49">
      <w:pPr>
        <w:widowControl/>
        <w:spacing w:line="500" w:lineRule="exact"/>
        <w:ind w:firstLineChars="200" w:firstLine="560"/>
        <w:jc w:val="center"/>
        <w:rPr>
          <w:rFonts w:ascii="標楷體" w:eastAsia="標楷體" w:hAnsi="標楷體" w:cs="新細明體"/>
          <w:kern w:val="0"/>
          <w:sz w:val="28"/>
          <w:szCs w:val="28"/>
        </w:rPr>
      </w:pPr>
    </w:p>
    <w:p w:rsidR="00092FD0" w:rsidRDefault="00092FD0" w:rsidP="00213A11">
      <w:pPr>
        <w:pStyle w:val="a9"/>
        <w:widowControl/>
        <w:numPr>
          <w:ilvl w:val="0"/>
          <w:numId w:val="5"/>
        </w:numPr>
        <w:spacing w:line="500" w:lineRule="exact"/>
        <w:ind w:leftChars="0" w:left="840" w:hangingChars="300" w:hanging="840"/>
        <w:jc w:val="center"/>
        <w:outlineLvl w:val="0"/>
        <w:rPr>
          <w:rFonts w:ascii="標楷體" w:eastAsia="標楷體" w:hAnsi="標楷體" w:cs="新細明體"/>
          <w:kern w:val="0"/>
          <w:sz w:val="28"/>
          <w:szCs w:val="28"/>
        </w:rPr>
      </w:pPr>
      <w:r w:rsidRPr="00F55A49">
        <w:rPr>
          <w:rFonts w:ascii="標楷體" w:eastAsia="標楷體" w:hAnsi="標楷體" w:cs="新細明體" w:hint="eastAsia"/>
          <w:kern w:val="0"/>
          <w:sz w:val="28"/>
          <w:szCs w:val="28"/>
        </w:rPr>
        <w:t>經濟發展與女權</w:t>
      </w:r>
    </w:p>
    <w:p w:rsidR="00F55A49" w:rsidRPr="00F55A49" w:rsidRDefault="00F55A49" w:rsidP="00F55A49">
      <w:pPr>
        <w:widowControl/>
        <w:spacing w:line="500" w:lineRule="exact"/>
        <w:ind w:firstLineChars="200" w:firstLine="560"/>
        <w:jc w:val="center"/>
        <w:rPr>
          <w:rFonts w:ascii="標楷體" w:eastAsia="標楷體" w:hAnsi="標楷體" w:cs="新細明體"/>
          <w:kern w:val="0"/>
          <w:sz w:val="28"/>
          <w:szCs w:val="28"/>
        </w:rPr>
      </w:pPr>
    </w:p>
    <w:p w:rsidR="00570249" w:rsidRPr="00F55A49" w:rsidRDefault="00B120A9" w:rsidP="00F55A49">
      <w:pPr>
        <w:widowControl/>
        <w:spacing w:line="500" w:lineRule="exact"/>
        <w:ind w:firstLineChars="200" w:firstLine="560"/>
        <w:rPr>
          <w:rFonts w:ascii="標楷體" w:eastAsia="標楷體" w:hAnsi="標楷體" w:cs="新細明體"/>
          <w:kern w:val="0"/>
          <w:sz w:val="28"/>
          <w:szCs w:val="28"/>
        </w:rPr>
      </w:pPr>
      <w:r w:rsidRPr="00F55A49">
        <w:rPr>
          <w:rFonts w:ascii="標楷體" w:eastAsia="標楷體" w:hAnsi="標楷體" w:cs="新細明體"/>
          <w:kern w:val="0"/>
          <w:sz w:val="28"/>
          <w:szCs w:val="28"/>
        </w:rPr>
        <w:t>女</w:t>
      </w:r>
      <w:r w:rsidRPr="00F55A49">
        <w:rPr>
          <w:rFonts w:ascii="標楷體" w:eastAsia="標楷體" w:hAnsi="標楷體" w:cs="新細明體" w:hint="eastAsia"/>
          <w:kern w:val="0"/>
          <w:sz w:val="28"/>
          <w:szCs w:val="28"/>
        </w:rPr>
        <w:t>權的提升需有實質的物質基礎，</w:t>
      </w:r>
      <w:r w:rsidR="0056126D" w:rsidRPr="00F55A49">
        <w:rPr>
          <w:rFonts w:ascii="標楷體" w:eastAsia="標楷體" w:hAnsi="標楷體" w:cs="新細明體"/>
          <w:kern w:val="0"/>
          <w:sz w:val="28"/>
          <w:szCs w:val="28"/>
        </w:rPr>
        <w:t>經濟</w:t>
      </w:r>
      <w:r w:rsidR="0055209D" w:rsidRPr="00F55A49">
        <w:rPr>
          <w:rFonts w:ascii="標楷體" w:eastAsia="標楷體" w:hAnsi="標楷體" w:cs="新細明體" w:hint="eastAsia"/>
          <w:kern w:val="0"/>
          <w:sz w:val="28"/>
          <w:szCs w:val="28"/>
        </w:rPr>
        <w:t>的</w:t>
      </w:r>
      <w:r w:rsidR="0056126D" w:rsidRPr="00F55A49">
        <w:rPr>
          <w:rFonts w:ascii="標楷體" w:eastAsia="標楷體" w:hAnsi="標楷體" w:cs="新細明體"/>
          <w:kern w:val="0"/>
          <w:sz w:val="28"/>
          <w:szCs w:val="28"/>
        </w:rPr>
        <w:t>發展</w:t>
      </w:r>
      <w:r w:rsidR="00CE2D4D" w:rsidRPr="00F55A49">
        <w:rPr>
          <w:rFonts w:ascii="標楷體" w:eastAsia="標楷體" w:hAnsi="標楷體" w:cs="新細明體" w:hint="eastAsia"/>
          <w:kern w:val="0"/>
          <w:sz w:val="28"/>
          <w:szCs w:val="28"/>
        </w:rPr>
        <w:t>可</w:t>
      </w:r>
      <w:r w:rsidR="0055209D" w:rsidRPr="00F55A49">
        <w:rPr>
          <w:rFonts w:ascii="標楷體" w:eastAsia="標楷體" w:hAnsi="標楷體" w:cs="新細明體" w:hint="eastAsia"/>
          <w:kern w:val="0"/>
          <w:sz w:val="28"/>
          <w:szCs w:val="28"/>
        </w:rPr>
        <w:t>以</w:t>
      </w:r>
      <w:r w:rsidRPr="00F55A49">
        <w:rPr>
          <w:rFonts w:ascii="標楷體" w:eastAsia="標楷體" w:hAnsi="標楷體" w:cs="新細明體" w:hint="eastAsia"/>
          <w:kern w:val="0"/>
          <w:sz w:val="28"/>
          <w:szCs w:val="28"/>
        </w:rPr>
        <w:t>促進</w:t>
      </w:r>
      <w:r w:rsidR="0056126D" w:rsidRPr="00F55A49">
        <w:rPr>
          <w:rFonts w:ascii="標楷體" w:eastAsia="標楷體" w:hAnsi="標楷體" w:cs="新細明體"/>
          <w:kern w:val="0"/>
          <w:sz w:val="28"/>
          <w:szCs w:val="28"/>
        </w:rPr>
        <w:t>女權的提升，</w:t>
      </w:r>
      <w:r w:rsidR="00570249" w:rsidRPr="00F55A49">
        <w:rPr>
          <w:rFonts w:ascii="標楷體" w:eastAsia="標楷體" w:hAnsi="標楷體" w:cs="新細明體"/>
          <w:kern w:val="0"/>
          <w:sz w:val="28"/>
          <w:szCs w:val="28"/>
        </w:rPr>
        <w:t>在經濟快速發展的國家，</w:t>
      </w:r>
      <w:proofErr w:type="gramStart"/>
      <w:r w:rsidR="00570249" w:rsidRPr="00F55A49">
        <w:rPr>
          <w:rFonts w:ascii="標楷體" w:eastAsia="標楷體" w:hAnsi="標楷體" w:cs="新細明體" w:hint="eastAsia"/>
          <w:kern w:val="0"/>
          <w:sz w:val="28"/>
          <w:szCs w:val="28"/>
        </w:rPr>
        <w:t>因著</w:t>
      </w:r>
      <w:proofErr w:type="gramEnd"/>
      <w:r w:rsidR="00570249" w:rsidRPr="00F55A49">
        <w:rPr>
          <w:rFonts w:ascii="標楷體" w:eastAsia="標楷體" w:hAnsi="標楷體" w:cs="新細明體"/>
          <w:kern w:val="0"/>
          <w:sz w:val="28"/>
          <w:szCs w:val="28"/>
        </w:rPr>
        <w:t>女性勞動力</w:t>
      </w:r>
      <w:r w:rsidR="00570249" w:rsidRPr="00F55A49">
        <w:rPr>
          <w:rFonts w:ascii="標楷體" w:eastAsia="標楷體" w:hAnsi="標楷體" w:cs="新細明體" w:hint="eastAsia"/>
          <w:kern w:val="0"/>
          <w:sz w:val="28"/>
          <w:szCs w:val="28"/>
        </w:rPr>
        <w:t>的</w:t>
      </w:r>
      <w:r w:rsidR="00570249" w:rsidRPr="00F55A49">
        <w:rPr>
          <w:rFonts w:ascii="標楷體" w:eastAsia="標楷體" w:hAnsi="標楷體" w:cs="新細明體"/>
          <w:kern w:val="0"/>
          <w:sz w:val="28"/>
          <w:szCs w:val="28"/>
        </w:rPr>
        <w:t>參與收入</w:t>
      </w:r>
      <w:r w:rsidR="00570249" w:rsidRPr="00F55A49">
        <w:rPr>
          <w:rFonts w:ascii="標楷體" w:eastAsia="標楷體" w:hAnsi="標楷體" w:cs="新細明體" w:hint="eastAsia"/>
          <w:kern w:val="0"/>
          <w:sz w:val="28"/>
          <w:szCs w:val="28"/>
        </w:rPr>
        <w:t>的提高</w:t>
      </w:r>
      <w:r w:rsidR="00570249" w:rsidRPr="00F55A49">
        <w:rPr>
          <w:rFonts w:ascii="標楷體" w:eastAsia="標楷體" w:hAnsi="標楷體" w:cs="新細明體"/>
          <w:kern w:val="0"/>
          <w:sz w:val="28"/>
          <w:szCs w:val="28"/>
        </w:rPr>
        <w:t>，</w:t>
      </w:r>
      <w:r w:rsidR="00570249" w:rsidRPr="00F55A49">
        <w:rPr>
          <w:rFonts w:ascii="標楷體" w:eastAsia="標楷體" w:hAnsi="標楷體" w:cs="新細明體" w:hint="eastAsia"/>
          <w:kern w:val="0"/>
          <w:sz w:val="28"/>
          <w:szCs w:val="28"/>
        </w:rPr>
        <w:t>藉</w:t>
      </w:r>
      <w:r w:rsidR="00570249" w:rsidRPr="00F55A49">
        <w:rPr>
          <w:rFonts w:ascii="標楷體" w:eastAsia="標楷體" w:hAnsi="標楷體" w:cs="新細明體"/>
          <w:kern w:val="0"/>
          <w:sz w:val="28"/>
          <w:szCs w:val="28"/>
        </w:rPr>
        <w:t>經濟</w:t>
      </w:r>
      <w:r w:rsidR="00570249" w:rsidRPr="00F55A49">
        <w:rPr>
          <w:rFonts w:ascii="標楷體" w:eastAsia="標楷體" w:hAnsi="標楷體" w:cs="新細明體" w:hint="eastAsia"/>
          <w:kern w:val="0"/>
          <w:sz w:val="28"/>
          <w:szCs w:val="28"/>
        </w:rPr>
        <w:t>的</w:t>
      </w:r>
      <w:r w:rsidR="00570249" w:rsidRPr="00F55A49">
        <w:rPr>
          <w:rFonts w:ascii="標楷體" w:eastAsia="標楷體" w:hAnsi="標楷體" w:cs="新細明體"/>
          <w:kern w:val="0"/>
          <w:sz w:val="28"/>
          <w:szCs w:val="28"/>
        </w:rPr>
        <w:t>獨立，提高社會地</w:t>
      </w:r>
      <w:r w:rsidR="00570249" w:rsidRPr="00F55A49">
        <w:rPr>
          <w:rFonts w:ascii="標楷體" w:eastAsia="標楷體" w:hAnsi="標楷體" w:cs="新細明體" w:hint="eastAsia"/>
          <w:kern w:val="0"/>
          <w:sz w:val="28"/>
          <w:szCs w:val="28"/>
        </w:rPr>
        <w:t>位</w:t>
      </w:r>
      <w:r w:rsidR="00570249" w:rsidRPr="00F55A49">
        <w:rPr>
          <w:rFonts w:ascii="標楷體" w:eastAsia="標楷體" w:hAnsi="標楷體" w:cs="Arial Unicode MS" w:hint="eastAsia"/>
          <w:kern w:val="0"/>
          <w:sz w:val="28"/>
          <w:szCs w:val="28"/>
        </w:rPr>
        <w:t>，</w:t>
      </w:r>
      <w:r w:rsidR="00570249" w:rsidRPr="00F55A49">
        <w:rPr>
          <w:rFonts w:ascii="標楷體" w:eastAsia="標楷體" w:hAnsi="標楷體" w:cs="新細明體" w:hint="eastAsia"/>
          <w:kern w:val="0"/>
          <w:sz w:val="28"/>
          <w:szCs w:val="28"/>
        </w:rPr>
        <w:t>所以</w:t>
      </w:r>
      <w:r w:rsidR="00570249" w:rsidRPr="00F55A49">
        <w:rPr>
          <w:rFonts w:ascii="標楷體" w:eastAsia="標楷體" w:hAnsi="標楷體" w:cs="新細明體"/>
          <w:kern w:val="0"/>
          <w:sz w:val="28"/>
          <w:szCs w:val="28"/>
        </w:rPr>
        <w:t>女性往往能夠更容易地爭取到平等的權利。</w:t>
      </w:r>
    </w:p>
    <w:p w:rsidR="003E53A9" w:rsidRPr="00F55A49" w:rsidRDefault="003E53A9" w:rsidP="00F55A49">
      <w:pPr>
        <w:widowControl/>
        <w:spacing w:line="500" w:lineRule="exact"/>
        <w:ind w:firstLineChars="200" w:firstLine="560"/>
        <w:rPr>
          <w:rFonts w:ascii="標楷體" w:eastAsia="標楷體" w:hAnsi="標楷體" w:cs="新細明體"/>
          <w:kern w:val="0"/>
          <w:sz w:val="28"/>
          <w:szCs w:val="28"/>
        </w:rPr>
      </w:pPr>
      <w:r w:rsidRPr="00F55A49">
        <w:rPr>
          <w:rFonts w:ascii="標楷體" w:eastAsia="標楷體" w:hAnsi="標楷體" w:cs="新細明體" w:hint="eastAsia"/>
          <w:kern w:val="0"/>
          <w:sz w:val="28"/>
          <w:szCs w:val="28"/>
        </w:rPr>
        <w:t>同時</w:t>
      </w:r>
      <w:r w:rsidRPr="00F55A49">
        <w:rPr>
          <w:rFonts w:ascii="標楷體" w:eastAsia="標楷體" w:hAnsi="標楷體" w:cs="新細明體"/>
          <w:kern w:val="0"/>
          <w:sz w:val="28"/>
          <w:szCs w:val="28"/>
        </w:rPr>
        <w:t>隨著經濟發展，政府</w:t>
      </w:r>
      <w:r w:rsidRPr="00F55A49">
        <w:rPr>
          <w:rFonts w:ascii="標楷體" w:eastAsia="標楷體" w:hAnsi="標楷體" w:cs="新細明體" w:hint="eastAsia"/>
          <w:kern w:val="0"/>
          <w:sz w:val="28"/>
          <w:szCs w:val="28"/>
        </w:rPr>
        <w:t>因財政收入增加</w:t>
      </w:r>
      <w:r w:rsidRPr="00F55A49">
        <w:rPr>
          <w:rFonts w:ascii="標楷體" w:eastAsia="標楷體" w:hAnsi="標楷體" w:cs="新細明體"/>
          <w:kern w:val="0"/>
          <w:sz w:val="28"/>
          <w:szCs w:val="28"/>
        </w:rPr>
        <w:t>可提供更多的社會福利，如，公共托兒所和</w:t>
      </w:r>
      <w:proofErr w:type="gramStart"/>
      <w:r w:rsidRPr="00F55A49">
        <w:rPr>
          <w:rFonts w:ascii="標楷體" w:eastAsia="標楷體" w:hAnsi="標楷體" w:cs="新細明體"/>
          <w:kern w:val="0"/>
          <w:sz w:val="28"/>
          <w:szCs w:val="28"/>
        </w:rPr>
        <w:t>育兒</w:t>
      </w:r>
      <w:proofErr w:type="gramEnd"/>
      <w:r w:rsidRPr="00F55A49">
        <w:rPr>
          <w:rFonts w:ascii="標楷體" w:eastAsia="標楷體" w:hAnsi="標楷體" w:cs="新細明體"/>
          <w:kern w:val="0"/>
          <w:sz w:val="28"/>
          <w:szCs w:val="28"/>
        </w:rPr>
        <w:t>假等措施</w:t>
      </w:r>
      <w:r w:rsidRPr="00F55A49">
        <w:rPr>
          <w:rFonts w:ascii="標楷體" w:eastAsia="標楷體" w:hAnsi="標楷體" w:cs="Arial Unicode MS" w:hint="eastAsia"/>
          <w:kern w:val="0"/>
          <w:sz w:val="28"/>
          <w:szCs w:val="28"/>
        </w:rPr>
        <w:t>，</w:t>
      </w:r>
      <w:r w:rsidRPr="00F55A49">
        <w:rPr>
          <w:rFonts w:ascii="標楷體" w:eastAsia="標楷體" w:hAnsi="標楷體" w:cs="新細明體" w:hint="eastAsia"/>
          <w:kern w:val="0"/>
          <w:sz w:val="28"/>
          <w:szCs w:val="28"/>
        </w:rPr>
        <w:t>其</w:t>
      </w:r>
      <w:r w:rsidRPr="00F55A49">
        <w:rPr>
          <w:rFonts w:ascii="標楷體" w:eastAsia="標楷體" w:hAnsi="標楷體" w:cs="新細明體"/>
          <w:kern w:val="0"/>
          <w:sz w:val="28"/>
          <w:szCs w:val="28"/>
        </w:rPr>
        <w:t>有助於減輕女性在照顧家庭與工作的雙重壓力，進而提升她們的生活質量和工作參與度。</w:t>
      </w:r>
    </w:p>
    <w:p w:rsidR="003E53A9" w:rsidRPr="00F55A49" w:rsidRDefault="003E53A9" w:rsidP="00F55A49">
      <w:pPr>
        <w:widowControl/>
        <w:spacing w:line="500" w:lineRule="exact"/>
        <w:ind w:firstLineChars="200" w:firstLine="560"/>
        <w:rPr>
          <w:rFonts w:ascii="標楷體" w:eastAsia="標楷體" w:hAnsi="標楷體" w:cs="新細明體"/>
          <w:kern w:val="0"/>
          <w:sz w:val="28"/>
          <w:szCs w:val="28"/>
        </w:rPr>
      </w:pPr>
      <w:r w:rsidRPr="00F55A49">
        <w:rPr>
          <w:rFonts w:ascii="標楷體" w:eastAsia="標楷體" w:hAnsi="標楷體" w:cs="新細明體"/>
          <w:kern w:val="0"/>
          <w:sz w:val="28"/>
          <w:szCs w:val="28"/>
        </w:rPr>
        <w:t>又</w:t>
      </w:r>
      <w:r w:rsidRPr="00F55A49">
        <w:rPr>
          <w:rFonts w:ascii="標楷體" w:eastAsia="標楷體" w:hAnsi="標楷體" w:cs="新細明體" w:hint="eastAsia"/>
          <w:kern w:val="0"/>
          <w:sz w:val="28"/>
          <w:szCs w:val="28"/>
        </w:rPr>
        <w:t>如</w:t>
      </w:r>
      <w:r w:rsidRPr="00F55A49">
        <w:rPr>
          <w:rFonts w:ascii="標楷體" w:eastAsia="標楷體" w:hAnsi="標楷體" w:cs="新細明體"/>
          <w:kern w:val="0"/>
          <w:sz w:val="28"/>
          <w:szCs w:val="28"/>
        </w:rPr>
        <w:t>，</w:t>
      </w:r>
      <w:r w:rsidRPr="00F55A49">
        <w:rPr>
          <w:rFonts w:ascii="標楷體" w:eastAsia="標楷體" w:hAnsi="標楷體" w:cs="新細明體" w:hint="eastAsia"/>
          <w:kern w:val="0"/>
          <w:sz w:val="28"/>
          <w:szCs w:val="28"/>
        </w:rPr>
        <w:t>因</w:t>
      </w:r>
      <w:r w:rsidRPr="00F55A49">
        <w:rPr>
          <w:rFonts w:ascii="標楷體" w:eastAsia="標楷體" w:hAnsi="標楷體" w:cs="新細明體"/>
          <w:kern w:val="0"/>
          <w:sz w:val="28"/>
          <w:szCs w:val="28"/>
        </w:rPr>
        <w:t>對教育的投資增加，有助於女性獲得更多的教育機會</w:t>
      </w:r>
      <w:r w:rsidRPr="00F55A49">
        <w:rPr>
          <w:rFonts w:ascii="標楷體" w:eastAsia="標楷體" w:hAnsi="標楷體" w:cs="新細明體" w:hint="eastAsia"/>
          <w:kern w:val="0"/>
          <w:sz w:val="28"/>
          <w:szCs w:val="28"/>
        </w:rPr>
        <w:t>，</w:t>
      </w:r>
      <w:r w:rsidRPr="00F55A49">
        <w:rPr>
          <w:rFonts w:ascii="標楷體" w:eastAsia="標楷體" w:hAnsi="標楷體" w:cs="新細明體"/>
          <w:kern w:val="0"/>
          <w:sz w:val="28"/>
          <w:szCs w:val="28"/>
        </w:rPr>
        <w:t>教育對女性</w:t>
      </w:r>
      <w:proofErr w:type="gramStart"/>
      <w:r w:rsidRPr="00F55A49">
        <w:rPr>
          <w:rFonts w:ascii="標楷體" w:eastAsia="標楷體" w:hAnsi="標楷體" w:cs="新細明體"/>
          <w:kern w:val="0"/>
          <w:sz w:val="28"/>
          <w:szCs w:val="28"/>
        </w:rPr>
        <w:t>來說是提高</w:t>
      </w:r>
      <w:proofErr w:type="gramEnd"/>
      <w:r w:rsidRPr="00F55A49">
        <w:rPr>
          <w:rFonts w:ascii="標楷體" w:eastAsia="標楷體" w:hAnsi="標楷體" w:cs="新細明體"/>
          <w:kern w:val="0"/>
          <w:sz w:val="28"/>
          <w:szCs w:val="28"/>
        </w:rPr>
        <w:t>自我發展、增加就業機會和提升生活品質的關鍵因素。受過教育的女性往往能夠獲得更好的工作機會，並能夠為家庭帶來更多的收入。</w:t>
      </w:r>
    </w:p>
    <w:p w:rsidR="003E53A9" w:rsidRPr="00F55A49" w:rsidRDefault="003E53A9" w:rsidP="00F55A49">
      <w:pPr>
        <w:widowControl/>
        <w:spacing w:line="500" w:lineRule="exact"/>
        <w:ind w:firstLineChars="200" w:firstLine="560"/>
        <w:rPr>
          <w:rFonts w:ascii="標楷體" w:eastAsia="標楷體" w:hAnsi="標楷體" w:cs="新細明體"/>
          <w:kern w:val="0"/>
          <w:sz w:val="28"/>
          <w:szCs w:val="28"/>
        </w:rPr>
      </w:pPr>
      <w:r w:rsidRPr="00F55A49">
        <w:rPr>
          <w:rFonts w:ascii="標楷體" w:eastAsia="標楷體" w:hAnsi="標楷體" w:cs="新細明體"/>
          <w:kern w:val="0"/>
          <w:sz w:val="28"/>
          <w:szCs w:val="28"/>
        </w:rPr>
        <w:t>總的來說，經濟發展</w:t>
      </w:r>
      <w:r w:rsidRPr="00F55A49">
        <w:rPr>
          <w:rFonts w:ascii="標楷體" w:eastAsia="標楷體" w:hAnsi="標楷體" w:cs="新細明體" w:hint="eastAsia"/>
          <w:kern w:val="0"/>
          <w:sz w:val="28"/>
          <w:szCs w:val="28"/>
        </w:rPr>
        <w:t>可促進</w:t>
      </w:r>
      <w:r w:rsidRPr="00F55A49">
        <w:rPr>
          <w:rFonts w:ascii="標楷體" w:eastAsia="標楷體" w:hAnsi="標楷體" w:cs="新細明體"/>
          <w:kern w:val="0"/>
          <w:sz w:val="28"/>
          <w:szCs w:val="28"/>
        </w:rPr>
        <w:t>女</w:t>
      </w:r>
      <w:r w:rsidRPr="00F55A49">
        <w:rPr>
          <w:rFonts w:ascii="標楷體" w:eastAsia="標楷體" w:hAnsi="標楷體" w:cs="新細明體" w:hint="eastAsia"/>
          <w:kern w:val="0"/>
          <w:sz w:val="28"/>
          <w:szCs w:val="28"/>
        </w:rPr>
        <w:t>性在</w:t>
      </w:r>
      <w:r w:rsidRPr="00F55A49">
        <w:rPr>
          <w:rFonts w:ascii="標楷體" w:eastAsia="標楷體" w:hAnsi="標楷體" w:cs="新細明體"/>
          <w:kern w:val="0"/>
          <w:sz w:val="28"/>
          <w:szCs w:val="28"/>
        </w:rPr>
        <w:t>選舉權、工作權和財產權等</w:t>
      </w:r>
      <w:r w:rsidRPr="00F55A49">
        <w:rPr>
          <w:rFonts w:ascii="標楷體" w:eastAsia="標楷體" w:hAnsi="標楷體" w:cs="新細明體" w:hint="eastAsia"/>
          <w:kern w:val="0"/>
          <w:sz w:val="28"/>
          <w:szCs w:val="28"/>
        </w:rPr>
        <w:t>權利的提升</w:t>
      </w:r>
      <w:r w:rsidRPr="00F55A49">
        <w:rPr>
          <w:rFonts w:ascii="標楷體" w:eastAsia="標楷體" w:hAnsi="標楷體" w:cs="Arial Unicode MS" w:hint="eastAsia"/>
          <w:kern w:val="0"/>
          <w:sz w:val="28"/>
          <w:szCs w:val="28"/>
        </w:rPr>
        <w:t>，</w:t>
      </w:r>
      <w:r w:rsidRPr="00F55A49">
        <w:rPr>
          <w:rFonts w:ascii="標楷體" w:eastAsia="標楷體" w:hAnsi="標楷體" w:cs="新細明體"/>
          <w:kern w:val="0"/>
          <w:sz w:val="28"/>
          <w:szCs w:val="28"/>
        </w:rPr>
        <w:t>提高她們在社會、經濟和政治領域的地位。。</w:t>
      </w:r>
    </w:p>
    <w:p w:rsidR="00531623" w:rsidRPr="00F55A49" w:rsidRDefault="005F1DE3" w:rsidP="00F55A49">
      <w:pPr>
        <w:widowControl/>
        <w:spacing w:line="500" w:lineRule="exact"/>
        <w:ind w:firstLineChars="200" w:firstLine="560"/>
        <w:rPr>
          <w:rFonts w:ascii="標楷體" w:eastAsia="標楷體" w:hAnsi="標楷體" w:cs="新細明體"/>
          <w:kern w:val="0"/>
          <w:sz w:val="28"/>
          <w:szCs w:val="28"/>
        </w:rPr>
      </w:pPr>
      <w:proofErr w:type="gramStart"/>
      <w:r w:rsidRPr="00F55A49">
        <w:rPr>
          <w:rFonts w:ascii="標楷體" w:eastAsia="標楷體" w:hAnsi="標楷體" w:cs="新細明體" w:hint="eastAsia"/>
          <w:kern w:val="0"/>
          <w:sz w:val="28"/>
          <w:szCs w:val="28"/>
        </w:rPr>
        <w:t>反之</w:t>
      </w:r>
      <w:r w:rsidRPr="00F55A49">
        <w:rPr>
          <w:rFonts w:ascii="標楷體" w:eastAsia="標楷體" w:hAnsi="標楷體" w:cs="Arial Unicode MS" w:hint="eastAsia"/>
          <w:kern w:val="0"/>
          <w:sz w:val="28"/>
          <w:szCs w:val="28"/>
        </w:rPr>
        <w:t>，</w:t>
      </w:r>
      <w:proofErr w:type="gramEnd"/>
      <w:r w:rsidRPr="00F55A49">
        <w:rPr>
          <w:rFonts w:ascii="標楷體" w:eastAsia="標楷體" w:hAnsi="標楷體" w:cs="新細明體"/>
          <w:kern w:val="0"/>
          <w:sz w:val="28"/>
          <w:szCs w:val="28"/>
        </w:rPr>
        <w:t>當女性獲得平等的工作機會和資源時，她們能夠更有效地</w:t>
      </w:r>
      <w:r w:rsidRPr="00F55A49">
        <w:rPr>
          <w:rFonts w:ascii="標楷體" w:eastAsia="標楷體" w:hAnsi="標楷體" w:cs="新細明體" w:hint="eastAsia"/>
          <w:kern w:val="0"/>
          <w:sz w:val="28"/>
          <w:szCs w:val="28"/>
        </w:rPr>
        <w:t>奉獻自己的專長及</w:t>
      </w:r>
      <w:r w:rsidRPr="00F55A49">
        <w:rPr>
          <w:rFonts w:ascii="標楷體" w:eastAsia="標楷體" w:hAnsi="標楷體" w:cs="新細明體"/>
          <w:kern w:val="0"/>
          <w:sz w:val="28"/>
          <w:szCs w:val="28"/>
        </w:rPr>
        <w:t>參與經濟活動中，這有助於提升整體經濟增長。</w:t>
      </w:r>
    </w:p>
    <w:p w:rsidR="003E53A9" w:rsidRPr="00F55A49" w:rsidRDefault="005F1DE3" w:rsidP="00F55A49">
      <w:pPr>
        <w:widowControl/>
        <w:spacing w:line="500" w:lineRule="exact"/>
        <w:ind w:firstLineChars="200" w:firstLine="560"/>
        <w:rPr>
          <w:rFonts w:ascii="標楷體" w:eastAsia="標楷體" w:hAnsi="標楷體" w:cs="新細明體"/>
          <w:kern w:val="0"/>
          <w:sz w:val="28"/>
          <w:szCs w:val="28"/>
        </w:rPr>
      </w:pPr>
      <w:r w:rsidRPr="00F55A49">
        <w:rPr>
          <w:rFonts w:ascii="標楷體" w:eastAsia="標楷體" w:hAnsi="標楷體" w:cs="新細明體"/>
          <w:kern w:val="0"/>
          <w:sz w:val="28"/>
          <w:szCs w:val="28"/>
        </w:rPr>
        <w:t>因此，提升女性的經濟地位不僅是社會公平的問題，也是經濟發展的驅動力</w:t>
      </w:r>
      <w:r w:rsidR="00531623" w:rsidRPr="00F55A49">
        <w:rPr>
          <w:rFonts w:ascii="標楷體" w:eastAsia="標楷體" w:hAnsi="標楷體" w:cs="Arial Unicode MS" w:hint="eastAsia"/>
          <w:kern w:val="0"/>
          <w:sz w:val="28"/>
          <w:szCs w:val="28"/>
        </w:rPr>
        <w:t>，</w:t>
      </w:r>
      <w:r w:rsidR="00531623" w:rsidRPr="00F55A49">
        <w:rPr>
          <w:rFonts w:ascii="標楷體" w:eastAsia="標楷體" w:hAnsi="標楷體" w:cs="新細明體" w:hint="eastAsia"/>
          <w:kern w:val="0"/>
          <w:sz w:val="28"/>
          <w:szCs w:val="28"/>
        </w:rPr>
        <w:t>兩者</w:t>
      </w:r>
      <w:r w:rsidR="003E53A9" w:rsidRPr="00F55A49">
        <w:rPr>
          <w:rFonts w:ascii="標楷體" w:eastAsia="標楷體" w:hAnsi="標楷體" w:cs="新細明體"/>
          <w:kern w:val="0"/>
          <w:sz w:val="28"/>
          <w:szCs w:val="28"/>
        </w:rPr>
        <w:t>之間是一種互相促進的</w:t>
      </w:r>
      <w:r w:rsidRPr="00F55A49">
        <w:rPr>
          <w:rFonts w:ascii="標楷體" w:eastAsia="標楷體" w:hAnsi="標楷體" w:cs="新細明體" w:hint="eastAsia"/>
          <w:kern w:val="0"/>
          <w:sz w:val="28"/>
          <w:szCs w:val="28"/>
        </w:rPr>
        <w:t>正向</w:t>
      </w:r>
      <w:r w:rsidR="003E53A9" w:rsidRPr="00F55A49">
        <w:rPr>
          <w:rFonts w:ascii="標楷體" w:eastAsia="標楷體" w:hAnsi="標楷體" w:cs="新細明體"/>
          <w:kern w:val="0"/>
          <w:sz w:val="28"/>
          <w:szCs w:val="28"/>
        </w:rPr>
        <w:t>關係，兩者相輔相成，共同推動社會向更加平等和繁榮的方向發展。</w:t>
      </w:r>
    </w:p>
    <w:p w:rsidR="009E28F8" w:rsidRPr="00F55A49" w:rsidRDefault="00CC1A73" w:rsidP="00F55A49">
      <w:pPr>
        <w:widowControl/>
        <w:spacing w:line="500" w:lineRule="exact"/>
        <w:ind w:firstLineChars="200" w:firstLine="560"/>
        <w:rPr>
          <w:rFonts w:ascii="標楷體" w:eastAsia="標楷體" w:hAnsi="標楷體"/>
          <w:sz w:val="28"/>
          <w:szCs w:val="28"/>
        </w:rPr>
      </w:pPr>
      <w:r w:rsidRPr="00F55A49">
        <w:rPr>
          <w:rFonts w:ascii="標楷體" w:eastAsia="標楷體" w:hAnsi="標楷體" w:cs="新細明體" w:hint="eastAsia"/>
          <w:kern w:val="0"/>
          <w:sz w:val="28"/>
          <w:szCs w:val="28"/>
        </w:rPr>
        <w:t>而水資源</w:t>
      </w:r>
      <w:r w:rsidR="009E28F8" w:rsidRPr="00F55A49">
        <w:rPr>
          <w:rFonts w:ascii="標楷體" w:eastAsia="標楷體" w:hAnsi="標楷體" w:cs="新細明體" w:hint="eastAsia"/>
          <w:kern w:val="0"/>
          <w:sz w:val="28"/>
          <w:szCs w:val="28"/>
        </w:rPr>
        <w:t>管理</w:t>
      </w:r>
      <w:r w:rsidRPr="00F55A49">
        <w:rPr>
          <w:rFonts w:ascii="標楷體" w:eastAsia="標楷體" w:hAnsi="標楷體" w:cs="新細明體" w:hint="eastAsia"/>
          <w:kern w:val="0"/>
          <w:sz w:val="28"/>
          <w:szCs w:val="28"/>
        </w:rPr>
        <w:t>與經濟</w:t>
      </w:r>
      <w:r w:rsidR="000C5E9B" w:rsidRPr="00F55A49">
        <w:rPr>
          <w:rFonts w:ascii="標楷體" w:eastAsia="標楷體" w:hAnsi="標楷體" w:cs="新細明體" w:hint="eastAsia"/>
          <w:kern w:val="0"/>
          <w:sz w:val="28"/>
          <w:szCs w:val="28"/>
        </w:rPr>
        <w:t>發展密不可分</w:t>
      </w:r>
      <w:r w:rsidR="000C5E9B" w:rsidRPr="00F55A49">
        <w:rPr>
          <w:rFonts w:ascii="標楷體" w:eastAsia="標楷體" w:hAnsi="標楷體" w:cs="Arial Unicode MS" w:hint="eastAsia"/>
          <w:kern w:val="0"/>
          <w:sz w:val="28"/>
          <w:szCs w:val="28"/>
        </w:rPr>
        <w:t>，</w:t>
      </w:r>
      <w:r w:rsidR="009E28F8" w:rsidRPr="00F55A49">
        <w:rPr>
          <w:rFonts w:ascii="標楷體" w:eastAsia="標楷體" w:hAnsi="標楷體" w:cs="新細明體" w:hint="eastAsia"/>
          <w:kern w:val="0"/>
          <w:sz w:val="28"/>
          <w:szCs w:val="28"/>
        </w:rPr>
        <w:t>例如</w:t>
      </w:r>
      <w:r w:rsidR="009E28F8" w:rsidRPr="00F55A49">
        <w:rPr>
          <w:rFonts w:ascii="標楷體" w:eastAsia="標楷體" w:hAnsi="標楷體"/>
          <w:sz w:val="28"/>
          <w:szCs w:val="28"/>
        </w:rPr>
        <w:t>最直接受水資源影響的</w:t>
      </w:r>
      <w:r w:rsidR="009E28F8" w:rsidRPr="00F55A49">
        <w:rPr>
          <w:rFonts w:ascii="標楷體" w:eastAsia="標楷體" w:hAnsi="標楷體" w:hint="eastAsia"/>
          <w:sz w:val="28"/>
          <w:szCs w:val="28"/>
        </w:rPr>
        <w:t>是農業生產</w:t>
      </w:r>
      <w:r w:rsidR="009E28F8" w:rsidRPr="00F55A49">
        <w:rPr>
          <w:rFonts w:ascii="標楷體" w:eastAsia="標楷體" w:hAnsi="標楷體"/>
          <w:sz w:val="28"/>
          <w:szCs w:val="28"/>
        </w:rPr>
        <w:t>，它</w:t>
      </w:r>
      <w:r w:rsidR="009E28F8" w:rsidRPr="00F55A49">
        <w:rPr>
          <w:rFonts w:ascii="標楷體" w:eastAsia="標楷體" w:hAnsi="標楷體" w:hint="eastAsia"/>
          <w:sz w:val="28"/>
          <w:szCs w:val="28"/>
        </w:rPr>
        <w:t>用水的</w:t>
      </w:r>
      <w:r w:rsidR="009E28F8" w:rsidRPr="00F55A49">
        <w:rPr>
          <w:rFonts w:ascii="標楷體" w:eastAsia="標楷體" w:hAnsi="標楷體"/>
          <w:sz w:val="28"/>
          <w:szCs w:val="28"/>
        </w:rPr>
        <w:t>需要</w:t>
      </w:r>
      <w:r w:rsidR="009E28F8" w:rsidRPr="00F55A49">
        <w:rPr>
          <w:rFonts w:ascii="標楷體" w:eastAsia="標楷體" w:hAnsi="標楷體" w:hint="eastAsia"/>
          <w:sz w:val="28"/>
          <w:szCs w:val="28"/>
        </w:rPr>
        <w:t>量非常</w:t>
      </w:r>
      <w:r w:rsidR="009E28F8" w:rsidRPr="00F55A49">
        <w:rPr>
          <w:rFonts w:ascii="標楷體" w:eastAsia="標楷體" w:hAnsi="標楷體"/>
          <w:sz w:val="28"/>
          <w:szCs w:val="28"/>
        </w:rPr>
        <w:t>大</w:t>
      </w:r>
      <w:r w:rsidR="009E28F8" w:rsidRPr="00F55A49">
        <w:rPr>
          <w:rFonts w:ascii="標楷體" w:eastAsia="標楷體" w:hAnsi="標楷體" w:cs="Arial Unicode MS" w:hint="eastAsia"/>
          <w:sz w:val="28"/>
          <w:szCs w:val="28"/>
        </w:rPr>
        <w:t>，</w:t>
      </w:r>
      <w:r w:rsidR="009E28F8" w:rsidRPr="00F55A49">
        <w:rPr>
          <w:rFonts w:ascii="標楷體" w:eastAsia="標楷體" w:hAnsi="標楷體"/>
          <w:sz w:val="28"/>
          <w:szCs w:val="28"/>
        </w:rPr>
        <w:t>如果水資源分配不</w:t>
      </w:r>
      <w:r w:rsidR="009E28F8" w:rsidRPr="00F55A49">
        <w:rPr>
          <w:rFonts w:ascii="標楷體" w:eastAsia="標楷體" w:hAnsi="標楷體" w:hint="eastAsia"/>
          <w:sz w:val="28"/>
          <w:szCs w:val="28"/>
        </w:rPr>
        <w:t>平</w:t>
      </w:r>
      <w:r w:rsidR="009E28F8" w:rsidRPr="00F55A49">
        <w:rPr>
          <w:rFonts w:ascii="標楷體" w:eastAsia="標楷體" w:hAnsi="標楷體"/>
          <w:sz w:val="28"/>
          <w:szCs w:val="28"/>
        </w:rPr>
        <w:t>均，會導致某些地區的農業產出下降，進而影響當地農民的收入</w:t>
      </w:r>
      <w:r w:rsidR="009E28F8" w:rsidRPr="00F55A49">
        <w:rPr>
          <w:rFonts w:ascii="標楷體" w:eastAsia="標楷體" w:hAnsi="標楷體" w:hint="eastAsia"/>
          <w:sz w:val="28"/>
          <w:szCs w:val="28"/>
        </w:rPr>
        <w:t>。</w:t>
      </w:r>
    </w:p>
    <w:p w:rsidR="000852EA" w:rsidRPr="00F55A49" w:rsidRDefault="009E28F8" w:rsidP="00F55A49">
      <w:pPr>
        <w:widowControl/>
        <w:spacing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lastRenderedPageBreak/>
        <w:t>另</w:t>
      </w:r>
      <w:r w:rsidRPr="00F55A49">
        <w:rPr>
          <w:rFonts w:ascii="標楷體" w:eastAsia="標楷體" w:hAnsi="標楷體"/>
          <w:sz w:val="28"/>
          <w:szCs w:val="28"/>
        </w:rPr>
        <w:t>水資源</w:t>
      </w:r>
      <w:r w:rsidRPr="00F55A49">
        <w:rPr>
          <w:rFonts w:ascii="標楷體" w:eastAsia="標楷體" w:hAnsi="標楷體" w:hint="eastAsia"/>
          <w:sz w:val="28"/>
          <w:szCs w:val="28"/>
        </w:rPr>
        <w:t>也</w:t>
      </w:r>
      <w:r w:rsidRPr="00F55A49">
        <w:rPr>
          <w:rFonts w:ascii="標楷體" w:eastAsia="標楷體" w:hAnsi="標楷體"/>
          <w:sz w:val="28"/>
          <w:szCs w:val="28"/>
        </w:rPr>
        <w:t>是支持經濟發展的基本要素，</w:t>
      </w:r>
      <w:r w:rsidRPr="00F55A49">
        <w:rPr>
          <w:rFonts w:ascii="標楷體" w:eastAsia="標楷體" w:hAnsi="標楷體" w:hint="eastAsia"/>
          <w:sz w:val="28"/>
          <w:szCs w:val="28"/>
        </w:rPr>
        <w:t>經濟發展需要穩定的水源供應，例如</w:t>
      </w:r>
      <w:r w:rsidRPr="00F55A49">
        <w:rPr>
          <w:rFonts w:ascii="標楷體" w:eastAsia="標楷體" w:hAnsi="標楷體"/>
          <w:sz w:val="28"/>
          <w:szCs w:val="28"/>
        </w:rPr>
        <w:t>工業製</w:t>
      </w:r>
      <w:r w:rsidRPr="00F55A49">
        <w:rPr>
          <w:rFonts w:ascii="標楷體" w:eastAsia="標楷體" w:hAnsi="標楷體" w:hint="eastAsia"/>
          <w:sz w:val="28"/>
          <w:szCs w:val="28"/>
        </w:rPr>
        <w:t>程中，</w:t>
      </w:r>
      <w:r w:rsidRPr="00F55A49">
        <w:rPr>
          <w:rFonts w:ascii="標楷體" w:eastAsia="標楷體" w:hAnsi="標楷體"/>
          <w:sz w:val="28"/>
          <w:szCs w:val="28"/>
        </w:rPr>
        <w:t>冷卻</w:t>
      </w:r>
      <w:r w:rsidRPr="00F55A49">
        <w:rPr>
          <w:rFonts w:ascii="標楷體" w:eastAsia="標楷體" w:hAnsi="標楷體" w:hint="eastAsia"/>
          <w:sz w:val="28"/>
          <w:szCs w:val="28"/>
        </w:rPr>
        <w:t>與</w:t>
      </w:r>
      <w:r w:rsidRPr="00F55A49">
        <w:rPr>
          <w:rFonts w:ascii="標楷體" w:eastAsia="標楷體" w:hAnsi="標楷體"/>
          <w:sz w:val="28"/>
          <w:szCs w:val="28"/>
        </w:rPr>
        <w:t>清潔等至關重要</w:t>
      </w:r>
      <w:r w:rsidRPr="00F55A49">
        <w:rPr>
          <w:rFonts w:ascii="標楷體" w:eastAsia="標楷體" w:hAnsi="標楷體" w:hint="eastAsia"/>
          <w:sz w:val="28"/>
          <w:szCs w:val="28"/>
        </w:rPr>
        <w:t>；</w:t>
      </w:r>
      <w:r w:rsidR="00E751AE" w:rsidRPr="00F55A49">
        <w:rPr>
          <w:rFonts w:ascii="標楷體" w:eastAsia="標楷體" w:hAnsi="標楷體" w:hint="eastAsia"/>
          <w:sz w:val="28"/>
          <w:szCs w:val="28"/>
        </w:rPr>
        <w:t>又如</w:t>
      </w:r>
      <w:r w:rsidRPr="00F55A49">
        <w:rPr>
          <w:rFonts w:ascii="標楷體" w:eastAsia="標楷體" w:hAnsi="標楷體"/>
          <w:sz w:val="28"/>
          <w:szCs w:val="28"/>
        </w:rPr>
        <w:t>水源</w:t>
      </w:r>
      <w:r w:rsidR="00E751AE" w:rsidRPr="00F55A49">
        <w:rPr>
          <w:rFonts w:ascii="標楷體" w:eastAsia="標楷體" w:hAnsi="標楷體" w:hint="eastAsia"/>
          <w:sz w:val="28"/>
          <w:szCs w:val="28"/>
        </w:rPr>
        <w:t>不乾淨</w:t>
      </w:r>
      <w:r w:rsidRPr="00F55A49">
        <w:rPr>
          <w:rFonts w:ascii="標楷體" w:eastAsia="標楷體" w:hAnsi="標楷體"/>
          <w:sz w:val="28"/>
          <w:szCs w:val="28"/>
        </w:rPr>
        <w:t>會影響</w:t>
      </w:r>
      <w:r w:rsidRPr="00F55A49">
        <w:rPr>
          <w:rFonts w:ascii="標楷體" w:eastAsia="標楷體" w:hAnsi="標楷體" w:hint="eastAsia"/>
          <w:sz w:val="28"/>
          <w:szCs w:val="28"/>
        </w:rPr>
        <w:t>勞動從事者的</w:t>
      </w:r>
      <w:r w:rsidRPr="00F55A49">
        <w:rPr>
          <w:rFonts w:ascii="標楷體" w:eastAsia="標楷體" w:hAnsi="標楷體"/>
          <w:sz w:val="28"/>
          <w:szCs w:val="28"/>
        </w:rPr>
        <w:t>健康，間接地對勞動力的生產效率造成影響</w:t>
      </w:r>
      <w:r w:rsidR="0072367E" w:rsidRPr="00F55A49">
        <w:rPr>
          <w:rFonts w:ascii="標楷體" w:eastAsia="標楷體" w:hAnsi="標楷體" w:hint="eastAsia"/>
          <w:sz w:val="28"/>
          <w:szCs w:val="28"/>
        </w:rPr>
        <w:t>。</w:t>
      </w:r>
      <w:r w:rsidR="000852EA" w:rsidRPr="00F55A49">
        <w:rPr>
          <w:rFonts w:ascii="標楷體" w:eastAsia="標楷體" w:hAnsi="標楷體" w:hint="eastAsia"/>
          <w:sz w:val="28"/>
          <w:szCs w:val="28"/>
        </w:rPr>
        <w:t>因此</w:t>
      </w:r>
      <w:r w:rsidR="000852EA" w:rsidRPr="00F55A49">
        <w:rPr>
          <w:rFonts w:ascii="標楷體" w:eastAsia="標楷體" w:hAnsi="標楷體"/>
          <w:sz w:val="28"/>
          <w:szCs w:val="28"/>
        </w:rPr>
        <w:t>水權的不平等分配可能導致某些行業無法順利運營，從而影響到整體經濟發展</w:t>
      </w:r>
      <w:r w:rsidR="000852EA" w:rsidRPr="00F55A49">
        <w:rPr>
          <w:rFonts w:ascii="標楷體" w:eastAsia="標楷體" w:hAnsi="標楷體" w:hint="eastAsia"/>
          <w:sz w:val="28"/>
          <w:szCs w:val="28"/>
        </w:rPr>
        <w:t>；另外</w:t>
      </w:r>
      <w:r w:rsidR="000852EA" w:rsidRPr="00F55A49">
        <w:rPr>
          <w:rFonts w:ascii="標楷體" w:eastAsia="標楷體" w:hAnsi="標楷體" w:cs="Arial Unicode MS" w:hint="eastAsia"/>
          <w:sz w:val="28"/>
          <w:szCs w:val="28"/>
        </w:rPr>
        <w:t>，</w:t>
      </w:r>
      <w:r w:rsidR="000852EA" w:rsidRPr="00F55A49">
        <w:rPr>
          <w:rFonts w:ascii="標楷體" w:eastAsia="標楷體" w:hAnsi="標楷體"/>
          <w:sz w:val="28"/>
          <w:szCs w:val="28"/>
        </w:rPr>
        <w:t>都市化的過程中，</w:t>
      </w:r>
      <w:r w:rsidR="000852EA" w:rsidRPr="00F55A49">
        <w:rPr>
          <w:rFonts w:ascii="標楷體" w:eastAsia="標楷體" w:hAnsi="標楷體" w:hint="eastAsia"/>
          <w:sz w:val="28"/>
          <w:szCs w:val="28"/>
        </w:rPr>
        <w:t>因為人口集中</w:t>
      </w:r>
      <w:r w:rsidR="000852EA" w:rsidRPr="00F55A49">
        <w:rPr>
          <w:rFonts w:ascii="標楷體" w:eastAsia="標楷體" w:hAnsi="標楷體" w:cs="Arial Unicode MS" w:hint="eastAsia"/>
          <w:sz w:val="28"/>
          <w:szCs w:val="28"/>
        </w:rPr>
        <w:t>，</w:t>
      </w:r>
      <w:r w:rsidR="000852EA" w:rsidRPr="00F55A49">
        <w:rPr>
          <w:rFonts w:ascii="標楷體" w:eastAsia="標楷體" w:hAnsi="標楷體" w:hint="eastAsia"/>
          <w:sz w:val="28"/>
          <w:szCs w:val="28"/>
        </w:rPr>
        <w:t>更需</w:t>
      </w:r>
      <w:r w:rsidR="000852EA" w:rsidRPr="00F55A49">
        <w:rPr>
          <w:rFonts w:ascii="標楷體" w:eastAsia="標楷體" w:hAnsi="標楷體"/>
          <w:sz w:val="28"/>
          <w:szCs w:val="28"/>
        </w:rPr>
        <w:t>要大量水</w:t>
      </w:r>
      <w:r w:rsidR="000852EA" w:rsidRPr="00F55A49">
        <w:rPr>
          <w:rFonts w:ascii="標楷體" w:eastAsia="標楷體" w:hAnsi="標楷體" w:hint="eastAsia"/>
          <w:sz w:val="28"/>
          <w:szCs w:val="28"/>
        </w:rPr>
        <w:t>源</w:t>
      </w:r>
      <w:r w:rsidR="000852EA" w:rsidRPr="00F55A49">
        <w:rPr>
          <w:rFonts w:ascii="標楷體" w:eastAsia="標楷體" w:hAnsi="標楷體" w:cs="Arial Unicode MS" w:hint="eastAsia"/>
          <w:sz w:val="28"/>
          <w:szCs w:val="28"/>
        </w:rPr>
        <w:t>，</w:t>
      </w:r>
      <w:r w:rsidR="000852EA" w:rsidRPr="00F55A49">
        <w:rPr>
          <w:rFonts w:ascii="標楷體" w:eastAsia="標楷體" w:hAnsi="標楷體" w:hint="eastAsia"/>
          <w:sz w:val="28"/>
          <w:szCs w:val="28"/>
        </w:rPr>
        <w:t>若</w:t>
      </w:r>
      <w:r w:rsidR="000852EA" w:rsidRPr="00F55A49">
        <w:rPr>
          <w:rFonts w:ascii="標楷體" w:eastAsia="標楷體" w:hAnsi="標楷體"/>
          <w:sz w:val="28"/>
          <w:szCs w:val="28"/>
        </w:rPr>
        <w:t>水權分配不公，某些</w:t>
      </w:r>
      <w:r w:rsidR="000852EA" w:rsidRPr="00F55A49">
        <w:rPr>
          <w:rFonts w:ascii="標楷體" w:eastAsia="標楷體" w:hAnsi="標楷體" w:hint="eastAsia"/>
          <w:sz w:val="28"/>
          <w:szCs w:val="28"/>
        </w:rPr>
        <w:t>偏鄉地區</w:t>
      </w:r>
      <w:r w:rsidR="000852EA" w:rsidRPr="00F55A49">
        <w:rPr>
          <w:rFonts w:ascii="標楷體" w:eastAsia="標楷體" w:hAnsi="標楷體"/>
          <w:sz w:val="28"/>
          <w:szCs w:val="28"/>
        </w:rPr>
        <w:t>可能無法獲得足夠的水，進而影響居民的生活質量和生產力。</w:t>
      </w:r>
    </w:p>
    <w:p w:rsidR="0072367E" w:rsidRPr="00F55A49" w:rsidRDefault="0072367E" w:rsidP="00F55A49">
      <w:pPr>
        <w:widowControl/>
        <w:spacing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t>再如</w:t>
      </w:r>
      <w:r w:rsidRPr="00F55A49">
        <w:rPr>
          <w:rFonts w:ascii="標楷體" w:eastAsia="標楷體" w:hAnsi="標楷體"/>
          <w:sz w:val="28"/>
          <w:szCs w:val="28"/>
        </w:rPr>
        <w:t>能源生產需要大量水資源</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如</w:t>
      </w:r>
      <w:r w:rsidRPr="00F55A49">
        <w:rPr>
          <w:rFonts w:ascii="標楷體" w:eastAsia="標楷體" w:hAnsi="標楷體"/>
          <w:sz w:val="28"/>
          <w:szCs w:val="28"/>
        </w:rPr>
        <w:t>火力發電廠（燃煤、天然氣、核能）</w:t>
      </w:r>
      <w:r w:rsidRPr="00F55A49">
        <w:rPr>
          <w:rFonts w:ascii="標楷體" w:eastAsia="標楷體" w:hAnsi="標楷體" w:cs="Arial Unicode MS" w:hint="eastAsia"/>
          <w:sz w:val="28"/>
          <w:szCs w:val="28"/>
        </w:rPr>
        <w:t>，</w:t>
      </w:r>
      <w:r w:rsidRPr="00F55A49">
        <w:rPr>
          <w:rFonts w:ascii="標楷體" w:eastAsia="標楷體" w:hAnsi="標楷體"/>
          <w:sz w:val="28"/>
          <w:szCs w:val="28"/>
        </w:rPr>
        <w:t>需要大量水來冷卻設備，特別是蒸汽渦輪機</w:t>
      </w:r>
      <w:r w:rsidRPr="00F55A49">
        <w:rPr>
          <w:rFonts w:ascii="標楷體" w:eastAsia="標楷體" w:hAnsi="標楷體" w:hint="eastAsia"/>
          <w:sz w:val="28"/>
          <w:szCs w:val="28"/>
        </w:rPr>
        <w:t>；</w:t>
      </w:r>
      <w:r w:rsidRPr="00F55A49">
        <w:rPr>
          <w:rFonts w:ascii="標楷體" w:eastAsia="標楷體" w:hAnsi="標楷體"/>
          <w:sz w:val="28"/>
          <w:szCs w:val="28"/>
        </w:rPr>
        <w:t>水力發電</w:t>
      </w:r>
      <w:r w:rsidRPr="00F55A49">
        <w:rPr>
          <w:rFonts w:ascii="標楷體" w:eastAsia="標楷體" w:hAnsi="標楷體" w:hint="eastAsia"/>
          <w:sz w:val="28"/>
          <w:szCs w:val="28"/>
        </w:rPr>
        <w:t>則</w:t>
      </w:r>
      <w:r w:rsidRPr="00F55A49">
        <w:rPr>
          <w:rFonts w:ascii="標楷體" w:eastAsia="標楷體" w:hAnsi="標楷體"/>
          <w:sz w:val="28"/>
          <w:szCs w:val="28"/>
        </w:rPr>
        <w:t>直接利用水流來發電，對水資源有高度依賴</w:t>
      </w:r>
      <w:r w:rsidRPr="00F55A49">
        <w:rPr>
          <w:rFonts w:ascii="標楷體" w:eastAsia="標楷體" w:hAnsi="標楷體" w:hint="eastAsia"/>
          <w:sz w:val="28"/>
          <w:szCs w:val="28"/>
        </w:rPr>
        <w:t>；</w:t>
      </w:r>
      <w:r w:rsidRPr="00F55A49">
        <w:rPr>
          <w:rFonts w:ascii="標楷體" w:eastAsia="標楷體" w:hAnsi="標楷體"/>
          <w:sz w:val="28"/>
          <w:szCs w:val="28"/>
        </w:rPr>
        <w:t>又</w:t>
      </w:r>
      <w:r w:rsidRPr="00F55A49">
        <w:rPr>
          <w:rFonts w:ascii="標楷體" w:eastAsia="標楷體" w:hAnsi="標楷體" w:hint="eastAsia"/>
          <w:sz w:val="28"/>
          <w:szCs w:val="28"/>
        </w:rPr>
        <w:t>如</w:t>
      </w:r>
      <w:r w:rsidRPr="00F55A49">
        <w:rPr>
          <w:rFonts w:ascii="標楷體" w:eastAsia="標楷體" w:hAnsi="標楷體"/>
          <w:sz w:val="28"/>
          <w:szCs w:val="28"/>
        </w:rPr>
        <w:t>生質能需要灌溉、加工過程需水，地熱也需用水作為工作流體或冷卻媒介</w:t>
      </w:r>
      <w:r w:rsidRPr="00F55A49">
        <w:rPr>
          <w:rFonts w:ascii="標楷體" w:eastAsia="標楷體" w:hAnsi="標楷體" w:hint="eastAsia"/>
          <w:sz w:val="28"/>
          <w:szCs w:val="28"/>
        </w:rPr>
        <w:t>；反之</w:t>
      </w:r>
      <w:r w:rsidRPr="00F55A49">
        <w:rPr>
          <w:rFonts w:ascii="標楷體" w:eastAsia="標楷體" w:hAnsi="標楷體"/>
          <w:sz w:val="28"/>
          <w:szCs w:val="28"/>
        </w:rPr>
        <w:t>水資源供應也需要能源</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如</w:t>
      </w:r>
      <w:r w:rsidRPr="00F55A49">
        <w:rPr>
          <w:rFonts w:ascii="標楷體" w:eastAsia="標楷體" w:hAnsi="標楷體"/>
          <w:sz w:val="28"/>
          <w:szCs w:val="28"/>
        </w:rPr>
        <w:t>自來水處理、輸送、抽水灌溉、海水淡化等作業都仰賴電力</w:t>
      </w:r>
      <w:r w:rsidRPr="00F55A49">
        <w:rPr>
          <w:rFonts w:ascii="標楷體" w:eastAsia="標楷體" w:hAnsi="標楷體" w:cs="Arial Unicode MS" w:hint="eastAsia"/>
          <w:sz w:val="28"/>
          <w:szCs w:val="28"/>
        </w:rPr>
        <w:t>，</w:t>
      </w:r>
      <w:r w:rsidRPr="00F55A49">
        <w:rPr>
          <w:rFonts w:ascii="標楷體" w:eastAsia="標楷體" w:hAnsi="標楷體"/>
          <w:sz w:val="28"/>
          <w:szCs w:val="28"/>
        </w:rPr>
        <w:t>尤其在乾旱地區，水的輸送系統能耗很高。</w:t>
      </w:r>
    </w:p>
    <w:p w:rsidR="0072367E" w:rsidRPr="00F55A49" w:rsidRDefault="0072367E" w:rsidP="00F55A49">
      <w:pPr>
        <w:widowControl/>
        <w:spacing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t>因此</w:t>
      </w:r>
      <w:r w:rsidRPr="00F55A49">
        <w:rPr>
          <w:rFonts w:ascii="標楷體" w:eastAsia="標楷體" w:hAnsi="標楷體"/>
          <w:sz w:val="28"/>
          <w:szCs w:val="28"/>
        </w:rPr>
        <w:t>水資源的可用性直接關係到</w:t>
      </w:r>
      <w:r w:rsidRPr="00F55A49">
        <w:rPr>
          <w:rFonts w:ascii="標楷體" w:eastAsia="標楷體" w:hAnsi="標楷體" w:hint="eastAsia"/>
          <w:sz w:val="28"/>
          <w:szCs w:val="28"/>
        </w:rPr>
        <w:t>經濟</w:t>
      </w:r>
      <w:r w:rsidRPr="00F55A49">
        <w:rPr>
          <w:rFonts w:ascii="標楷體" w:eastAsia="標楷體" w:hAnsi="標楷體"/>
          <w:sz w:val="28"/>
          <w:szCs w:val="28"/>
        </w:rPr>
        <w:t>的產量和穩定性。水資源的管理和分配不僅影響環境可持續性，也會影響國家能源安全和經濟發展。</w:t>
      </w:r>
    </w:p>
    <w:p w:rsidR="000852EA" w:rsidRDefault="000852EA" w:rsidP="00F55A49">
      <w:pPr>
        <w:widowControl/>
        <w:spacing w:line="500" w:lineRule="exact"/>
        <w:ind w:firstLineChars="200" w:firstLine="560"/>
        <w:rPr>
          <w:rFonts w:ascii="標楷體" w:eastAsia="標楷體" w:hAnsi="標楷體"/>
          <w:sz w:val="28"/>
          <w:szCs w:val="28"/>
        </w:rPr>
      </w:pPr>
    </w:p>
    <w:p w:rsidR="00F55A49" w:rsidRPr="00F55A49" w:rsidRDefault="00F55A49" w:rsidP="00213A11">
      <w:pPr>
        <w:pStyle w:val="a9"/>
        <w:widowControl/>
        <w:numPr>
          <w:ilvl w:val="0"/>
          <w:numId w:val="5"/>
        </w:numPr>
        <w:spacing w:line="500" w:lineRule="exact"/>
        <w:ind w:leftChars="0" w:left="840" w:hangingChars="300" w:hanging="840"/>
        <w:jc w:val="center"/>
        <w:outlineLvl w:val="0"/>
        <w:rPr>
          <w:rFonts w:ascii="標楷體" w:eastAsia="標楷體" w:hAnsi="標楷體" w:cs="新細明體"/>
          <w:kern w:val="0"/>
          <w:sz w:val="28"/>
          <w:szCs w:val="28"/>
        </w:rPr>
      </w:pPr>
      <w:r w:rsidRPr="00F55A49">
        <w:rPr>
          <w:rFonts w:ascii="標楷體" w:eastAsia="標楷體" w:hAnsi="標楷體" w:cs="新細明體" w:hint="eastAsia"/>
          <w:kern w:val="0"/>
          <w:sz w:val="28"/>
          <w:szCs w:val="28"/>
        </w:rPr>
        <w:t>水利局對</w:t>
      </w:r>
      <w:r w:rsidR="00352BF0">
        <w:rPr>
          <w:rFonts w:ascii="標楷體" w:eastAsia="標楷體" w:hAnsi="標楷體" w:cs="新細明體" w:hint="eastAsia"/>
          <w:kern w:val="0"/>
          <w:sz w:val="28"/>
          <w:szCs w:val="28"/>
        </w:rPr>
        <w:t>水資源--</w:t>
      </w:r>
      <w:r w:rsidRPr="00F55A49">
        <w:rPr>
          <w:rFonts w:ascii="標楷體" w:eastAsia="標楷體" w:hAnsi="標楷體" w:cs="新細明體" w:hint="eastAsia"/>
          <w:kern w:val="0"/>
          <w:sz w:val="28"/>
          <w:szCs w:val="28"/>
        </w:rPr>
        <w:t>水</w:t>
      </w:r>
      <w:r>
        <w:rPr>
          <w:rFonts w:ascii="標楷體" w:eastAsia="標楷體" w:hAnsi="標楷體" w:cs="新細明體" w:hint="eastAsia"/>
          <w:kern w:val="0"/>
          <w:sz w:val="28"/>
          <w:szCs w:val="28"/>
        </w:rPr>
        <w:t>質提升</w:t>
      </w:r>
      <w:r w:rsidRPr="00F55A49">
        <w:rPr>
          <w:rFonts w:ascii="標楷體" w:eastAsia="標楷體" w:hAnsi="標楷體" w:cs="新細明體" w:hint="eastAsia"/>
          <w:kern w:val="0"/>
          <w:sz w:val="28"/>
          <w:szCs w:val="28"/>
        </w:rPr>
        <w:t>的努力</w:t>
      </w:r>
    </w:p>
    <w:p w:rsidR="00F55A49" w:rsidRPr="00F55A49" w:rsidRDefault="00F55A49" w:rsidP="00F55A49">
      <w:pPr>
        <w:spacing w:line="500" w:lineRule="exact"/>
        <w:jc w:val="both"/>
        <w:rPr>
          <w:rFonts w:ascii="標楷體" w:eastAsia="標楷體" w:hAnsi="標楷體"/>
          <w:sz w:val="28"/>
          <w:szCs w:val="28"/>
        </w:rPr>
      </w:pPr>
    </w:p>
    <w:p w:rsidR="00F55A49" w:rsidRPr="00F55A49" w:rsidRDefault="00F55A49" w:rsidP="00F55A49">
      <w:pPr>
        <w:widowControl/>
        <w:spacing w:line="500" w:lineRule="exact"/>
        <w:ind w:firstLineChars="200" w:firstLine="560"/>
        <w:rPr>
          <w:rFonts w:ascii="標楷體" w:eastAsia="標楷體" w:hAnsi="標楷體" w:cs="Arial Unicode MS"/>
          <w:bCs/>
          <w:sz w:val="28"/>
          <w:szCs w:val="28"/>
        </w:rPr>
      </w:pPr>
      <w:bookmarkStart w:id="0" w:name="_Toc176353600"/>
      <w:r w:rsidRPr="00F55A49">
        <w:rPr>
          <w:rFonts w:ascii="標楷體" w:eastAsia="標楷體" w:hAnsi="標楷體" w:hint="eastAsia"/>
          <w:bCs/>
          <w:sz w:val="28"/>
          <w:szCs w:val="28"/>
        </w:rPr>
        <w:t>另在水質提升所做的努力為辦理</w:t>
      </w:r>
      <w:r w:rsidRPr="00F55A49">
        <w:rPr>
          <w:rFonts w:ascii="標楷體" w:eastAsia="標楷體" w:hAnsi="標楷體"/>
          <w:bCs/>
          <w:sz w:val="28"/>
          <w:szCs w:val="28"/>
        </w:rPr>
        <w:t>污水下水道建設</w:t>
      </w:r>
      <w:bookmarkEnd w:id="0"/>
      <w:r w:rsidRPr="00F55A49">
        <w:rPr>
          <w:rFonts w:ascii="標楷體" w:eastAsia="標楷體" w:hAnsi="標楷體" w:hint="eastAsia"/>
          <w:bCs/>
          <w:sz w:val="28"/>
          <w:szCs w:val="28"/>
        </w:rPr>
        <w:t>。</w:t>
      </w:r>
    </w:p>
    <w:p w:rsidR="00F55A49" w:rsidRPr="00F55A49" w:rsidRDefault="00F55A49" w:rsidP="00F55A49">
      <w:pPr>
        <w:widowControl/>
        <w:spacing w:line="500" w:lineRule="exact"/>
        <w:ind w:firstLineChars="200" w:firstLine="560"/>
        <w:rPr>
          <w:rFonts w:ascii="標楷體" w:eastAsia="標楷體" w:hAnsi="標楷體"/>
          <w:bCs/>
          <w:sz w:val="28"/>
          <w:szCs w:val="28"/>
        </w:rPr>
      </w:pPr>
      <w:r w:rsidRPr="00F55A49">
        <w:rPr>
          <w:rFonts w:ascii="標楷體" w:eastAsia="標楷體" w:hAnsi="標楷體"/>
          <w:bCs/>
          <w:sz w:val="28"/>
          <w:szCs w:val="28"/>
        </w:rPr>
        <w:t>本市土地面積為29萬4,762公頃，計</w:t>
      </w:r>
      <w:r w:rsidR="008C31B6">
        <w:rPr>
          <w:rFonts w:ascii="標楷體" w:eastAsia="標楷體" w:hAnsi="標楷體" w:hint="eastAsia"/>
          <w:bCs/>
          <w:color w:val="FF0000"/>
          <w:sz w:val="28"/>
          <w:szCs w:val="28"/>
        </w:rPr>
        <w:t>規劃</w:t>
      </w:r>
      <w:r w:rsidRPr="00F55A49">
        <w:rPr>
          <w:rFonts w:ascii="標楷體" w:eastAsia="標楷體" w:hAnsi="標楷體"/>
          <w:bCs/>
          <w:sz w:val="28"/>
          <w:szCs w:val="28"/>
        </w:rPr>
        <w:t>10個污水區，涵蓋愛河、後勁溪、鹽水港溪、鳳山溪、阿公店溪、</w:t>
      </w:r>
      <w:proofErr w:type="gramStart"/>
      <w:r w:rsidRPr="00F55A49">
        <w:rPr>
          <w:rFonts w:ascii="標楷體" w:eastAsia="標楷體" w:hAnsi="標楷體"/>
          <w:bCs/>
          <w:sz w:val="28"/>
          <w:szCs w:val="28"/>
        </w:rPr>
        <w:t>典寶溪</w:t>
      </w:r>
      <w:proofErr w:type="gramEnd"/>
      <w:r w:rsidRPr="00F55A49">
        <w:rPr>
          <w:rFonts w:ascii="標楷體" w:eastAsia="標楷體" w:hAnsi="標楷體"/>
          <w:bCs/>
          <w:sz w:val="28"/>
          <w:szCs w:val="28"/>
        </w:rPr>
        <w:t>、高屏溪及二仁溪等八大流域，總規劃服務面積約3萬9,283公頃；目前建設中有高雄、楠梓、臨海、鳳山溪、岡山橋頭、大樹及旗美等7個污水區，服務人口數約247萬人，規劃中則有大寮林園、湖內與路竹等3區。</w:t>
      </w:r>
    </w:p>
    <w:p w:rsidR="00F55A49" w:rsidRPr="00F55A49" w:rsidRDefault="00F55A49" w:rsidP="00F55A49">
      <w:pPr>
        <w:widowControl/>
        <w:spacing w:line="500" w:lineRule="exact"/>
        <w:ind w:firstLineChars="200" w:firstLine="560"/>
        <w:rPr>
          <w:rFonts w:ascii="標楷體" w:eastAsia="標楷體" w:hAnsi="標楷體" w:cs="新細明體"/>
          <w:color w:val="FF0000"/>
          <w:kern w:val="0"/>
          <w:sz w:val="28"/>
          <w:szCs w:val="28"/>
        </w:rPr>
      </w:pPr>
      <w:r w:rsidRPr="00F55A49">
        <w:rPr>
          <w:rFonts w:ascii="標楷體" w:eastAsia="標楷體" w:hAnsi="標楷體"/>
          <w:bCs/>
          <w:sz w:val="28"/>
          <w:szCs w:val="28"/>
        </w:rPr>
        <w:t>污水下水道系統</w:t>
      </w:r>
      <w:r w:rsidRPr="00F55A49">
        <w:rPr>
          <w:rFonts w:ascii="標楷體" w:eastAsia="標楷體" w:hAnsi="標楷體" w:hint="eastAsia"/>
          <w:bCs/>
          <w:sz w:val="28"/>
          <w:szCs w:val="28"/>
        </w:rPr>
        <w:t>除</w:t>
      </w:r>
      <w:r w:rsidRPr="00F55A49">
        <w:rPr>
          <w:rFonts w:ascii="標楷體" w:eastAsia="標楷體" w:hAnsi="標楷體"/>
          <w:bCs/>
          <w:sz w:val="28"/>
          <w:szCs w:val="28"/>
        </w:rPr>
        <w:t>可有效改善都市排水溝及住宅後巷之清潔，提升整體生活環境品質，</w:t>
      </w:r>
      <w:proofErr w:type="gramStart"/>
      <w:r w:rsidRPr="00F55A49">
        <w:rPr>
          <w:rFonts w:ascii="標楷體" w:eastAsia="標楷體" w:hAnsi="標楷體" w:hint="eastAsia"/>
          <w:bCs/>
          <w:sz w:val="28"/>
          <w:szCs w:val="28"/>
        </w:rPr>
        <w:t>藉由</w:t>
      </w:r>
      <w:r w:rsidRPr="00F55A49">
        <w:rPr>
          <w:rFonts w:ascii="標楷體" w:eastAsia="標楷體" w:hAnsi="標楷體"/>
          <w:bCs/>
          <w:sz w:val="28"/>
          <w:szCs w:val="28"/>
        </w:rPr>
        <w:t>雨</w:t>
      </w:r>
      <w:proofErr w:type="gramEnd"/>
      <w:r w:rsidRPr="00F55A49">
        <w:rPr>
          <w:rFonts w:ascii="標楷體" w:eastAsia="標楷體" w:hAnsi="標楷體"/>
          <w:bCs/>
          <w:sz w:val="28"/>
          <w:szCs w:val="28"/>
        </w:rPr>
        <w:t>、污水分流，配合污水下水道</w:t>
      </w:r>
      <w:proofErr w:type="gramStart"/>
      <w:r w:rsidRPr="00F55A49">
        <w:rPr>
          <w:rFonts w:ascii="標楷體" w:eastAsia="標楷體" w:hAnsi="標楷體"/>
          <w:bCs/>
          <w:sz w:val="28"/>
          <w:szCs w:val="28"/>
        </w:rPr>
        <w:t>分支管網</w:t>
      </w:r>
      <w:r w:rsidRPr="00F55A49">
        <w:rPr>
          <w:rFonts w:ascii="標楷體" w:eastAsia="標楷體" w:hAnsi="標楷體"/>
          <w:bCs/>
          <w:sz w:val="28"/>
          <w:szCs w:val="28"/>
        </w:rPr>
        <w:lastRenderedPageBreak/>
        <w:t>已</w:t>
      </w:r>
      <w:proofErr w:type="gramEnd"/>
      <w:r w:rsidRPr="00F55A49">
        <w:rPr>
          <w:rFonts w:ascii="標楷體" w:eastAsia="標楷體" w:hAnsi="標楷體"/>
          <w:bCs/>
          <w:sz w:val="28"/>
          <w:szCs w:val="28"/>
        </w:rPr>
        <w:t>完成地區，積極推動用戶接管工程，以改善河川水質及環境衛生，</w:t>
      </w:r>
      <w:r w:rsidRPr="00F55A49">
        <w:rPr>
          <w:rFonts w:ascii="標楷體" w:eastAsia="標楷體" w:hAnsi="標楷體" w:hint="eastAsia"/>
          <w:bCs/>
          <w:sz w:val="28"/>
          <w:szCs w:val="28"/>
        </w:rPr>
        <w:t>截至114年2月，</w:t>
      </w:r>
      <w:proofErr w:type="gramStart"/>
      <w:r w:rsidRPr="00F55A49">
        <w:rPr>
          <w:rFonts w:ascii="標楷體" w:eastAsia="標楷體" w:hAnsi="標楷體" w:hint="eastAsia"/>
          <w:bCs/>
          <w:sz w:val="28"/>
          <w:szCs w:val="28"/>
        </w:rPr>
        <w:t>污水管網累計</w:t>
      </w:r>
      <w:proofErr w:type="gramEnd"/>
      <w:r w:rsidRPr="00F55A49">
        <w:rPr>
          <w:rFonts w:ascii="標楷體" w:eastAsia="標楷體" w:hAnsi="標楷體" w:hint="eastAsia"/>
          <w:bCs/>
          <w:sz w:val="28"/>
          <w:szCs w:val="28"/>
        </w:rPr>
        <w:t>長度1870.68公里，用戶接管率達50.75%</w:t>
      </w:r>
      <w:r w:rsidRPr="00F55A49">
        <w:rPr>
          <w:rFonts w:ascii="標楷體" w:eastAsia="標楷體" w:hAnsi="標楷體" w:cs="Arial Unicode MS" w:hint="eastAsia"/>
          <w:bCs/>
          <w:sz w:val="28"/>
          <w:szCs w:val="28"/>
        </w:rPr>
        <w:t>，</w:t>
      </w:r>
      <w:r w:rsidRPr="00F55A49">
        <w:rPr>
          <w:rFonts w:ascii="標楷體" w:eastAsia="標楷體" w:hAnsi="標楷體"/>
          <w:bCs/>
          <w:sz w:val="28"/>
          <w:szCs w:val="28"/>
        </w:rPr>
        <w:t>本市愛河、</w:t>
      </w:r>
      <w:proofErr w:type="gramStart"/>
      <w:r w:rsidRPr="00F55A49">
        <w:rPr>
          <w:rFonts w:ascii="標楷體" w:eastAsia="標楷體" w:hAnsi="標楷體"/>
          <w:bCs/>
          <w:sz w:val="28"/>
          <w:szCs w:val="28"/>
        </w:rPr>
        <w:t>幸福川</w:t>
      </w:r>
      <w:proofErr w:type="gramEnd"/>
      <w:r w:rsidRPr="00F55A49">
        <w:rPr>
          <w:rFonts w:ascii="標楷體" w:eastAsia="標楷體" w:hAnsi="標楷體"/>
          <w:bCs/>
          <w:sz w:val="28"/>
          <w:szCs w:val="28"/>
        </w:rPr>
        <w:t>、新光大排、五號船渠、鳳山溪、後勁溪等主要河川水質已有大幅改善。</w:t>
      </w:r>
    </w:p>
    <w:p w:rsidR="00F55A49" w:rsidRPr="00F55A49" w:rsidRDefault="00F55A49" w:rsidP="00F55A49">
      <w:pPr>
        <w:widowControl/>
        <w:spacing w:line="500" w:lineRule="exact"/>
        <w:ind w:firstLineChars="200" w:firstLine="560"/>
        <w:rPr>
          <w:rFonts w:ascii="標楷體" w:eastAsia="標楷體" w:hAnsi="標楷體"/>
          <w:sz w:val="28"/>
          <w:szCs w:val="28"/>
        </w:rPr>
      </w:pPr>
    </w:p>
    <w:p w:rsidR="000852EA" w:rsidRPr="00F55A49" w:rsidRDefault="000852EA" w:rsidP="00213A11">
      <w:pPr>
        <w:pStyle w:val="a9"/>
        <w:widowControl/>
        <w:numPr>
          <w:ilvl w:val="0"/>
          <w:numId w:val="5"/>
        </w:numPr>
        <w:spacing w:line="500" w:lineRule="exact"/>
        <w:ind w:leftChars="0" w:left="840" w:hangingChars="300" w:hanging="840"/>
        <w:jc w:val="center"/>
        <w:outlineLvl w:val="0"/>
        <w:rPr>
          <w:rFonts w:ascii="標楷體" w:eastAsia="標楷體" w:hAnsi="標楷體" w:cs="新細明體"/>
          <w:kern w:val="0"/>
          <w:sz w:val="28"/>
          <w:szCs w:val="28"/>
        </w:rPr>
      </w:pPr>
      <w:r w:rsidRPr="00F55A49">
        <w:rPr>
          <w:rFonts w:ascii="標楷體" w:eastAsia="標楷體" w:hAnsi="標楷體" w:cs="新細明體" w:hint="eastAsia"/>
          <w:kern w:val="0"/>
          <w:sz w:val="28"/>
          <w:szCs w:val="28"/>
        </w:rPr>
        <w:t>水利局對水資源開發的努力</w:t>
      </w:r>
    </w:p>
    <w:p w:rsidR="000852EA" w:rsidRPr="00F55A49" w:rsidRDefault="000852EA" w:rsidP="00F55A49">
      <w:pPr>
        <w:widowControl/>
        <w:spacing w:line="500" w:lineRule="exact"/>
        <w:ind w:firstLineChars="200" w:firstLine="560"/>
        <w:rPr>
          <w:rFonts w:ascii="標楷體" w:eastAsia="標楷體" w:hAnsi="標楷體"/>
          <w:sz w:val="28"/>
          <w:szCs w:val="28"/>
        </w:rPr>
      </w:pPr>
    </w:p>
    <w:p w:rsidR="009E28F8" w:rsidRPr="00F55A49" w:rsidRDefault="000852EA" w:rsidP="00F55A49">
      <w:pPr>
        <w:widowControl/>
        <w:spacing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t>水資源的分配對女權有影響</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經濟發展對女權的提升有直接的助益</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而且也仰賴水資源</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是以水利局在水資源的開發上不遺餘力。</w:t>
      </w:r>
    </w:p>
    <w:p w:rsidR="00AF18BF" w:rsidRPr="00F55A49" w:rsidRDefault="00B676D5" w:rsidP="00F55A49">
      <w:pPr>
        <w:widowControl/>
        <w:spacing w:line="500" w:lineRule="exact"/>
        <w:ind w:firstLineChars="200" w:firstLine="560"/>
        <w:rPr>
          <w:rFonts w:ascii="標楷體" w:eastAsia="標楷體" w:hAnsi="標楷體"/>
          <w:sz w:val="28"/>
          <w:szCs w:val="28"/>
        </w:rPr>
      </w:pPr>
      <w:r w:rsidRPr="00F55A49">
        <w:rPr>
          <w:rFonts w:ascii="標楷體" w:eastAsia="標楷體" w:hAnsi="標楷體"/>
          <w:sz w:val="28"/>
          <w:szCs w:val="28"/>
        </w:rPr>
        <w:t>目</w:t>
      </w:r>
      <w:r w:rsidRPr="00F55A49">
        <w:rPr>
          <w:rFonts w:ascii="標楷體" w:eastAsia="標楷體" w:hAnsi="標楷體" w:hint="eastAsia"/>
          <w:sz w:val="28"/>
          <w:szCs w:val="28"/>
        </w:rPr>
        <w:t>前</w:t>
      </w:r>
      <w:r w:rsidRPr="00F55A49">
        <w:rPr>
          <w:rFonts w:ascii="標楷體" w:eastAsia="標楷體" w:hAnsi="標楷體"/>
          <w:sz w:val="28"/>
          <w:szCs w:val="28"/>
        </w:rPr>
        <w:t>高雄地區常態水源每日可供應150萬噸，其來源包括地面水每日130萬噸（高屏溪、鳳山水庫及伏流水）、地下水每日12萬噸、再生水每日8萬噸；另民間申請地下水或地面水水權做為農業、工業或生活等用水，每日約需152萬噸。</w:t>
      </w:r>
    </w:p>
    <w:p w:rsidR="00B676D5" w:rsidRPr="00F55A49" w:rsidRDefault="00D76612" w:rsidP="00F55A49">
      <w:pPr>
        <w:widowControl/>
        <w:spacing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t>水利局認識</w:t>
      </w:r>
      <w:r w:rsidR="00B676D5" w:rsidRPr="00F55A49">
        <w:rPr>
          <w:rFonts w:ascii="標楷體" w:eastAsia="標楷體" w:hAnsi="標楷體" w:hint="eastAsia"/>
          <w:sz w:val="28"/>
          <w:szCs w:val="28"/>
        </w:rPr>
        <w:t>一般民眾、產業對用水的需求，也理解女性對</w:t>
      </w:r>
      <w:r w:rsidRPr="00F55A49">
        <w:rPr>
          <w:rFonts w:ascii="標楷體" w:eastAsia="標楷體" w:hAnsi="標楷體" w:hint="eastAsia"/>
          <w:sz w:val="28"/>
          <w:szCs w:val="28"/>
        </w:rPr>
        <w:t>水資源的掌握，亦是提升女性地位不可或缺的要素。</w:t>
      </w:r>
      <w:r w:rsidR="00B676D5" w:rsidRPr="00F55A49">
        <w:rPr>
          <w:rFonts w:ascii="標楷體" w:eastAsia="標楷體" w:hAnsi="標楷體" w:hint="eastAsia"/>
          <w:sz w:val="28"/>
          <w:szCs w:val="28"/>
        </w:rPr>
        <w:t>因此積極開發水資源，</w:t>
      </w:r>
      <w:proofErr w:type="gramStart"/>
      <w:r w:rsidR="00BE5071" w:rsidRPr="00F55A49">
        <w:rPr>
          <w:rFonts w:ascii="標楷體" w:eastAsia="標楷體" w:hAnsi="標楷體" w:hint="eastAsia"/>
          <w:sz w:val="28"/>
          <w:szCs w:val="28"/>
        </w:rPr>
        <w:t>除</w:t>
      </w:r>
      <w:r w:rsidR="00B676D5" w:rsidRPr="00F55A49">
        <w:rPr>
          <w:rFonts w:ascii="標楷體" w:eastAsia="標楷體" w:hAnsi="標楷體"/>
          <w:sz w:val="28"/>
          <w:szCs w:val="28"/>
        </w:rPr>
        <w:t>近3年</w:t>
      </w:r>
      <w:proofErr w:type="gramEnd"/>
      <w:r w:rsidR="00B676D5" w:rsidRPr="00F55A49">
        <w:rPr>
          <w:rFonts w:ascii="標楷體" w:eastAsia="標楷體" w:hAnsi="標楷體"/>
          <w:sz w:val="28"/>
          <w:szCs w:val="28"/>
        </w:rPr>
        <w:t>高市府與中央合作共開鑿110口抗旱水井，每日可提供34.2萬噸備援用水，提升本市供水韌性</w:t>
      </w:r>
      <w:r w:rsidR="00BE5071" w:rsidRPr="00F55A49">
        <w:rPr>
          <w:rFonts w:ascii="標楷體" w:eastAsia="標楷體" w:hAnsi="標楷體" w:hint="eastAsia"/>
          <w:sz w:val="28"/>
          <w:szCs w:val="28"/>
        </w:rPr>
        <w:t>，同時辦理之</w:t>
      </w:r>
      <w:bookmarkStart w:id="1" w:name="_Toc176353594"/>
      <w:r w:rsidR="00B676D5" w:rsidRPr="00F55A49">
        <w:rPr>
          <w:rFonts w:ascii="標楷體" w:eastAsia="標楷體" w:hAnsi="標楷體"/>
          <w:sz w:val="28"/>
          <w:szCs w:val="28"/>
        </w:rPr>
        <w:t>水資源管理與開發</w:t>
      </w:r>
      <w:bookmarkEnd w:id="1"/>
      <w:r w:rsidR="00BE5071" w:rsidRPr="00F55A49">
        <w:rPr>
          <w:rFonts w:ascii="標楷體" w:eastAsia="標楷體" w:hAnsi="標楷體" w:hint="eastAsia"/>
          <w:sz w:val="28"/>
          <w:szCs w:val="28"/>
        </w:rPr>
        <w:t>情形簡述如下：</w:t>
      </w:r>
    </w:p>
    <w:p w:rsidR="00BE5071" w:rsidRPr="00F55A49" w:rsidRDefault="00B676D5" w:rsidP="00213A11">
      <w:pPr>
        <w:pStyle w:val="a9"/>
        <w:numPr>
          <w:ilvl w:val="0"/>
          <w:numId w:val="3"/>
        </w:numPr>
        <w:spacing w:line="500" w:lineRule="exact"/>
        <w:ind w:leftChars="0"/>
        <w:jc w:val="both"/>
        <w:rPr>
          <w:rFonts w:ascii="標楷體" w:eastAsia="標楷體" w:hAnsi="標楷體"/>
          <w:sz w:val="28"/>
          <w:szCs w:val="28"/>
        </w:rPr>
      </w:pPr>
      <w:bookmarkStart w:id="2" w:name="_Toc176353595"/>
      <w:r w:rsidRPr="00F55A49">
        <w:rPr>
          <w:rFonts w:ascii="標楷體" w:eastAsia="標楷體" w:hAnsi="標楷體"/>
          <w:sz w:val="28"/>
          <w:szCs w:val="28"/>
        </w:rPr>
        <w:t>地面水</w:t>
      </w:r>
      <w:bookmarkEnd w:id="2"/>
      <w:r w:rsidR="00BE5071" w:rsidRPr="00F55A49">
        <w:rPr>
          <w:rFonts w:ascii="標楷體" w:eastAsia="標楷體" w:hAnsi="標楷體" w:hint="eastAsia"/>
          <w:sz w:val="28"/>
          <w:szCs w:val="28"/>
        </w:rPr>
        <w:t>：</w:t>
      </w:r>
      <w:r w:rsidRPr="00F55A49">
        <w:rPr>
          <w:rFonts w:ascii="標楷體" w:eastAsia="標楷體" w:hAnsi="標楷體"/>
          <w:sz w:val="28"/>
          <w:szCs w:val="28"/>
        </w:rPr>
        <w:t>本市目前核發的地面水</w:t>
      </w:r>
      <w:proofErr w:type="gramStart"/>
      <w:r w:rsidRPr="00F55A49">
        <w:rPr>
          <w:rFonts w:ascii="標楷體" w:eastAsia="標楷體" w:hAnsi="標楷體"/>
          <w:sz w:val="28"/>
          <w:szCs w:val="28"/>
        </w:rPr>
        <w:t>水</w:t>
      </w:r>
      <w:proofErr w:type="gramEnd"/>
      <w:r w:rsidRPr="00F55A49">
        <w:rPr>
          <w:rFonts w:ascii="標楷體" w:eastAsia="標楷體" w:hAnsi="標楷體"/>
          <w:sz w:val="28"/>
          <w:szCs w:val="28"/>
        </w:rPr>
        <w:t>權量約為每日35萬噸，主要作為對水質要求較低的農業用水，約</w:t>
      </w:r>
      <w:proofErr w:type="gramStart"/>
      <w:r w:rsidRPr="00F55A49">
        <w:rPr>
          <w:rFonts w:ascii="標楷體" w:eastAsia="標楷體" w:hAnsi="標楷體"/>
          <w:sz w:val="28"/>
          <w:szCs w:val="28"/>
        </w:rPr>
        <w:t>佔</w:t>
      </w:r>
      <w:proofErr w:type="gramEnd"/>
      <w:r w:rsidRPr="00F55A49">
        <w:rPr>
          <w:rFonts w:ascii="標楷體" w:eastAsia="標楷體" w:hAnsi="標楷體"/>
          <w:sz w:val="28"/>
          <w:szCs w:val="28"/>
        </w:rPr>
        <w:t>99％，其餘少量作為工業及生活用水。</w:t>
      </w:r>
      <w:bookmarkStart w:id="3" w:name="_Toc176353596"/>
    </w:p>
    <w:p w:rsidR="00B676D5" w:rsidRPr="00F55A49" w:rsidRDefault="00B676D5" w:rsidP="00213A11">
      <w:pPr>
        <w:pStyle w:val="a9"/>
        <w:numPr>
          <w:ilvl w:val="0"/>
          <w:numId w:val="3"/>
        </w:numPr>
        <w:spacing w:line="500" w:lineRule="exact"/>
        <w:ind w:leftChars="0"/>
        <w:jc w:val="both"/>
        <w:rPr>
          <w:rFonts w:ascii="標楷體" w:eastAsia="標楷體" w:hAnsi="標楷體"/>
          <w:sz w:val="28"/>
          <w:szCs w:val="28"/>
        </w:rPr>
      </w:pPr>
      <w:r w:rsidRPr="00F55A49">
        <w:rPr>
          <w:rFonts w:ascii="標楷體" w:eastAsia="標楷體" w:hAnsi="標楷體"/>
          <w:sz w:val="28"/>
          <w:szCs w:val="28"/>
        </w:rPr>
        <w:t>地下水</w:t>
      </w:r>
      <w:bookmarkEnd w:id="3"/>
      <w:r w:rsidR="00BE5071" w:rsidRPr="00F55A49">
        <w:rPr>
          <w:rFonts w:ascii="標楷體" w:eastAsia="標楷體" w:hAnsi="標楷體" w:hint="eastAsia"/>
          <w:sz w:val="28"/>
          <w:szCs w:val="28"/>
        </w:rPr>
        <w:t>：</w:t>
      </w:r>
    </w:p>
    <w:p w:rsidR="00B676D5" w:rsidRPr="00F55A49" w:rsidRDefault="00B676D5" w:rsidP="00213A11">
      <w:pPr>
        <w:pStyle w:val="a9"/>
        <w:numPr>
          <w:ilvl w:val="0"/>
          <w:numId w:val="2"/>
        </w:numPr>
        <w:spacing w:line="500" w:lineRule="exact"/>
        <w:ind w:leftChars="0" w:left="993" w:hanging="567"/>
        <w:jc w:val="both"/>
        <w:rPr>
          <w:rFonts w:ascii="標楷體" w:eastAsia="標楷體" w:hAnsi="標楷體"/>
          <w:sz w:val="28"/>
          <w:szCs w:val="28"/>
        </w:rPr>
      </w:pPr>
      <w:r w:rsidRPr="00F55A49">
        <w:rPr>
          <w:rFonts w:ascii="標楷體" w:eastAsia="標楷體" w:hAnsi="標楷體"/>
          <w:sz w:val="28"/>
          <w:szCs w:val="28"/>
        </w:rPr>
        <w:t>本市登記地下水水權量約每日126萬噸，其中家用及公共給水約</w:t>
      </w:r>
      <w:proofErr w:type="gramStart"/>
      <w:r w:rsidRPr="00F55A49">
        <w:rPr>
          <w:rFonts w:ascii="標楷體" w:eastAsia="標楷體" w:hAnsi="標楷體"/>
          <w:sz w:val="28"/>
          <w:szCs w:val="28"/>
        </w:rPr>
        <w:t>佔</w:t>
      </w:r>
      <w:proofErr w:type="gramEnd"/>
      <w:r w:rsidRPr="00F55A49">
        <w:rPr>
          <w:rFonts w:ascii="標楷體" w:eastAsia="標楷體" w:hAnsi="標楷體"/>
          <w:sz w:val="28"/>
          <w:szCs w:val="28"/>
        </w:rPr>
        <w:t>42％，農業用水約</w:t>
      </w:r>
      <w:proofErr w:type="gramStart"/>
      <w:r w:rsidRPr="00F55A49">
        <w:rPr>
          <w:rFonts w:ascii="標楷體" w:eastAsia="標楷體" w:hAnsi="標楷體"/>
          <w:sz w:val="28"/>
          <w:szCs w:val="28"/>
        </w:rPr>
        <w:t>佔</w:t>
      </w:r>
      <w:proofErr w:type="gramEnd"/>
      <w:r w:rsidRPr="00F55A49">
        <w:rPr>
          <w:rFonts w:ascii="標楷體" w:eastAsia="標楷體" w:hAnsi="標楷體"/>
          <w:sz w:val="28"/>
          <w:szCs w:val="28"/>
        </w:rPr>
        <w:t>31%，工業用水約</w:t>
      </w:r>
      <w:proofErr w:type="gramStart"/>
      <w:r w:rsidRPr="00F55A49">
        <w:rPr>
          <w:rFonts w:ascii="標楷體" w:eastAsia="標楷體" w:hAnsi="標楷體"/>
          <w:sz w:val="28"/>
          <w:szCs w:val="28"/>
        </w:rPr>
        <w:t>佔</w:t>
      </w:r>
      <w:proofErr w:type="gramEnd"/>
      <w:r w:rsidRPr="00F55A49">
        <w:rPr>
          <w:rFonts w:ascii="標楷體" w:eastAsia="標楷體" w:hAnsi="標楷體"/>
          <w:sz w:val="28"/>
          <w:szCs w:val="28"/>
        </w:rPr>
        <w:t>22％。</w:t>
      </w:r>
    </w:p>
    <w:p w:rsidR="00B676D5" w:rsidRPr="00F55A49" w:rsidRDefault="00B676D5" w:rsidP="00213A11">
      <w:pPr>
        <w:pStyle w:val="a9"/>
        <w:numPr>
          <w:ilvl w:val="0"/>
          <w:numId w:val="2"/>
        </w:numPr>
        <w:spacing w:line="500" w:lineRule="exact"/>
        <w:ind w:leftChars="0" w:left="993" w:hanging="567"/>
        <w:jc w:val="both"/>
        <w:rPr>
          <w:rFonts w:ascii="標楷體" w:eastAsia="標楷體" w:hAnsi="標楷體"/>
          <w:sz w:val="28"/>
          <w:szCs w:val="28"/>
        </w:rPr>
      </w:pPr>
      <w:r w:rsidRPr="00F55A49">
        <w:rPr>
          <w:rFonts w:ascii="標楷體" w:eastAsia="標楷體" w:hAnsi="標楷體"/>
          <w:sz w:val="28"/>
          <w:szCs w:val="28"/>
        </w:rPr>
        <w:t>既有水井納管作業</w:t>
      </w:r>
    </w:p>
    <w:p w:rsidR="00B676D5" w:rsidRPr="00F55A49" w:rsidRDefault="00BE5071" w:rsidP="00F55A49">
      <w:pPr>
        <w:pStyle w:val="a9"/>
        <w:spacing w:line="500" w:lineRule="exact"/>
        <w:ind w:leftChars="413" w:left="1274" w:hangingChars="101" w:hanging="283"/>
        <w:jc w:val="both"/>
        <w:rPr>
          <w:rFonts w:ascii="標楷體" w:eastAsia="標楷體" w:hAnsi="標楷體"/>
          <w:sz w:val="28"/>
          <w:szCs w:val="28"/>
        </w:rPr>
      </w:pPr>
      <w:r w:rsidRPr="00F55A49">
        <w:rPr>
          <w:rFonts w:ascii="新細明體" w:eastAsia="新細明體" w:hAnsi="新細明體" w:cs="新細明體" w:hint="eastAsia"/>
          <w:sz w:val="28"/>
          <w:szCs w:val="28"/>
        </w:rPr>
        <w:t>①</w:t>
      </w:r>
      <w:r w:rsidR="00B676D5" w:rsidRPr="00F55A49">
        <w:rPr>
          <w:rFonts w:ascii="標楷體" w:eastAsia="標楷體" w:hAnsi="標楷體"/>
          <w:sz w:val="28"/>
          <w:szCs w:val="28"/>
        </w:rPr>
        <w:t>99年8月前既有水井之申報納管作業(申報期限至110年截止)，計受理申報約2萬4,000口。</w:t>
      </w:r>
    </w:p>
    <w:p w:rsidR="00B676D5" w:rsidRPr="00F55A49" w:rsidRDefault="00BE5071" w:rsidP="00F55A49">
      <w:pPr>
        <w:pStyle w:val="a9"/>
        <w:spacing w:line="500" w:lineRule="exact"/>
        <w:ind w:leftChars="413" w:left="1274" w:hangingChars="101" w:hanging="283"/>
        <w:jc w:val="both"/>
        <w:rPr>
          <w:rFonts w:ascii="標楷體" w:eastAsia="標楷體" w:hAnsi="標楷體"/>
          <w:sz w:val="28"/>
          <w:szCs w:val="28"/>
        </w:rPr>
      </w:pPr>
      <w:r w:rsidRPr="00F55A49">
        <w:rPr>
          <w:rFonts w:ascii="新細明體" w:eastAsia="新細明體" w:hAnsi="新細明體" w:cs="新細明體" w:hint="eastAsia"/>
          <w:sz w:val="28"/>
          <w:szCs w:val="28"/>
        </w:rPr>
        <w:lastRenderedPageBreak/>
        <w:t>②</w:t>
      </w:r>
      <w:r w:rsidR="00B676D5" w:rsidRPr="00F55A49">
        <w:rPr>
          <w:rFonts w:ascii="標楷體" w:eastAsia="標楷體" w:hAnsi="標楷體"/>
          <w:sz w:val="28"/>
          <w:szCs w:val="28"/>
        </w:rPr>
        <w:t>108年起至111年完成申報納管水井之複查逾2萬2,000口。</w:t>
      </w:r>
    </w:p>
    <w:p w:rsidR="00B676D5" w:rsidRPr="00F55A49" w:rsidRDefault="00BE5071" w:rsidP="00F55A49">
      <w:pPr>
        <w:pStyle w:val="a9"/>
        <w:spacing w:line="500" w:lineRule="exact"/>
        <w:ind w:leftChars="413" w:left="1274" w:hangingChars="101" w:hanging="283"/>
        <w:jc w:val="both"/>
        <w:rPr>
          <w:rFonts w:ascii="標楷體" w:eastAsia="標楷體" w:hAnsi="標楷體"/>
          <w:sz w:val="28"/>
          <w:szCs w:val="28"/>
        </w:rPr>
      </w:pPr>
      <w:r w:rsidRPr="00F55A49">
        <w:rPr>
          <w:rFonts w:ascii="新細明體" w:eastAsia="新細明體" w:hAnsi="新細明體" w:cs="新細明體" w:hint="eastAsia"/>
          <w:sz w:val="28"/>
          <w:szCs w:val="28"/>
        </w:rPr>
        <w:t>③</w:t>
      </w:r>
      <w:r w:rsidR="00B676D5" w:rsidRPr="00F55A49">
        <w:rPr>
          <w:rFonts w:ascii="標楷體" w:eastAsia="標楷體" w:hAnsi="標楷體"/>
          <w:sz w:val="28"/>
          <w:szCs w:val="28"/>
        </w:rPr>
        <w:t>111年起至今已完成輔導合法程序逾2,300口，刻正辦理輔導合法中，以利健全本市地下水管理。</w:t>
      </w:r>
    </w:p>
    <w:p w:rsidR="0018305D" w:rsidRPr="00F55A49" w:rsidRDefault="00B676D5" w:rsidP="00213A11">
      <w:pPr>
        <w:pStyle w:val="a9"/>
        <w:numPr>
          <w:ilvl w:val="0"/>
          <w:numId w:val="3"/>
        </w:numPr>
        <w:spacing w:line="500" w:lineRule="exact"/>
        <w:ind w:leftChars="0"/>
        <w:jc w:val="both"/>
        <w:rPr>
          <w:rFonts w:ascii="標楷體" w:eastAsia="標楷體" w:hAnsi="標楷體"/>
          <w:sz w:val="28"/>
          <w:szCs w:val="28"/>
        </w:rPr>
      </w:pPr>
      <w:bookmarkStart w:id="4" w:name="_Toc176353597"/>
      <w:proofErr w:type="gramStart"/>
      <w:r w:rsidRPr="00F55A49">
        <w:rPr>
          <w:rFonts w:ascii="標楷體" w:eastAsia="標楷體" w:hAnsi="標楷體"/>
          <w:sz w:val="28"/>
          <w:szCs w:val="28"/>
        </w:rPr>
        <w:t>荖</w:t>
      </w:r>
      <w:proofErr w:type="gramEnd"/>
      <w:r w:rsidRPr="00F55A49">
        <w:rPr>
          <w:rFonts w:ascii="標楷體" w:eastAsia="標楷體" w:hAnsi="標楷體"/>
          <w:sz w:val="28"/>
          <w:szCs w:val="28"/>
        </w:rPr>
        <w:t>濃溪里嶺伏流水工程</w:t>
      </w:r>
      <w:bookmarkEnd w:id="4"/>
      <w:r w:rsidR="0018305D" w:rsidRPr="00F55A49">
        <w:rPr>
          <w:rFonts w:ascii="標楷體" w:eastAsia="標楷體" w:hAnsi="標楷體" w:hint="eastAsia"/>
          <w:sz w:val="28"/>
          <w:szCs w:val="28"/>
        </w:rPr>
        <w:t>：</w:t>
      </w:r>
      <w:r w:rsidRPr="00F55A49">
        <w:rPr>
          <w:rFonts w:ascii="標楷體" w:eastAsia="標楷體" w:hAnsi="標楷體"/>
          <w:sz w:val="28"/>
          <w:szCs w:val="28"/>
        </w:rPr>
        <w:t>由經濟部水利署南區水資源分署執行，經費19億8,000萬元，預定115年7月每日提供10萬噸，用於高濁</w:t>
      </w:r>
      <w:proofErr w:type="gramStart"/>
      <w:r w:rsidRPr="00F55A49">
        <w:rPr>
          <w:rFonts w:ascii="標楷體" w:eastAsia="標楷體" w:hAnsi="標楷體"/>
          <w:sz w:val="28"/>
          <w:szCs w:val="28"/>
        </w:rPr>
        <w:t>度或枯旱</w:t>
      </w:r>
      <w:proofErr w:type="gramEnd"/>
      <w:r w:rsidRPr="00F55A49">
        <w:rPr>
          <w:rFonts w:ascii="標楷體" w:eastAsia="標楷體" w:hAnsi="標楷體"/>
          <w:sz w:val="28"/>
          <w:szCs w:val="28"/>
        </w:rPr>
        <w:t>時期</w:t>
      </w:r>
      <w:proofErr w:type="gramStart"/>
      <w:r w:rsidRPr="00F55A49">
        <w:rPr>
          <w:rFonts w:ascii="標楷體" w:eastAsia="標楷體" w:hAnsi="標楷體"/>
          <w:sz w:val="28"/>
          <w:szCs w:val="28"/>
        </w:rPr>
        <w:t>取水備援</w:t>
      </w:r>
      <w:proofErr w:type="gramEnd"/>
      <w:r w:rsidRPr="00F55A49">
        <w:rPr>
          <w:rFonts w:ascii="標楷體" w:eastAsia="標楷體" w:hAnsi="標楷體"/>
          <w:sz w:val="28"/>
          <w:szCs w:val="28"/>
        </w:rPr>
        <w:t>，提升高雄地區供水穩定度。</w:t>
      </w:r>
      <w:bookmarkStart w:id="5" w:name="_Toc176353598"/>
    </w:p>
    <w:p w:rsidR="00B676D5" w:rsidRPr="00F55A49" w:rsidRDefault="00B676D5" w:rsidP="00213A11">
      <w:pPr>
        <w:pStyle w:val="a9"/>
        <w:numPr>
          <w:ilvl w:val="0"/>
          <w:numId w:val="3"/>
        </w:numPr>
        <w:spacing w:line="500" w:lineRule="exact"/>
        <w:ind w:leftChars="0"/>
        <w:jc w:val="both"/>
        <w:rPr>
          <w:rFonts w:ascii="標楷體" w:eastAsia="標楷體" w:hAnsi="標楷體"/>
          <w:sz w:val="28"/>
          <w:szCs w:val="28"/>
        </w:rPr>
      </w:pPr>
      <w:r w:rsidRPr="00F55A49">
        <w:rPr>
          <w:rFonts w:ascii="標楷體" w:eastAsia="標楷體" w:hAnsi="標楷體"/>
          <w:sz w:val="28"/>
          <w:szCs w:val="28"/>
        </w:rPr>
        <w:t>再生水計畫</w:t>
      </w:r>
      <w:bookmarkEnd w:id="5"/>
      <w:r w:rsidR="0018305D" w:rsidRPr="00F55A49">
        <w:rPr>
          <w:rFonts w:ascii="標楷體" w:eastAsia="標楷體" w:hAnsi="標楷體" w:hint="eastAsia"/>
          <w:sz w:val="28"/>
          <w:szCs w:val="28"/>
        </w:rPr>
        <w:t>：</w:t>
      </w:r>
      <w:r w:rsidRPr="00F55A49">
        <w:rPr>
          <w:rFonts w:ascii="標楷體" w:eastAsia="標楷體" w:hAnsi="標楷體"/>
          <w:sz w:val="28"/>
          <w:szCs w:val="28"/>
        </w:rPr>
        <w:t>本計畫係為強化科技造水，打造地區供水廊</w:t>
      </w:r>
      <w:proofErr w:type="gramStart"/>
      <w:r w:rsidRPr="00F55A49">
        <w:rPr>
          <w:rFonts w:ascii="標楷體" w:eastAsia="標楷體" w:hAnsi="標楷體"/>
          <w:sz w:val="28"/>
          <w:szCs w:val="28"/>
        </w:rPr>
        <w:t>道管網</w:t>
      </w:r>
      <w:proofErr w:type="gramEnd"/>
      <w:r w:rsidRPr="00F55A49">
        <w:rPr>
          <w:rFonts w:ascii="標楷體" w:eastAsia="標楷體" w:hAnsi="標楷體"/>
          <w:sz w:val="28"/>
          <w:szCs w:val="28"/>
        </w:rPr>
        <w:t>，目前辦理情形如下：</w:t>
      </w:r>
    </w:p>
    <w:p w:rsidR="006821BF" w:rsidRPr="00F55A49" w:rsidRDefault="00B676D5" w:rsidP="00213A11">
      <w:pPr>
        <w:pStyle w:val="a9"/>
        <w:numPr>
          <w:ilvl w:val="0"/>
          <w:numId w:val="4"/>
        </w:numPr>
        <w:spacing w:line="500" w:lineRule="exact"/>
        <w:ind w:leftChars="0" w:left="1134" w:hanging="774"/>
        <w:jc w:val="both"/>
        <w:rPr>
          <w:rFonts w:ascii="標楷體" w:eastAsia="標楷體" w:hAnsi="標楷體"/>
          <w:sz w:val="28"/>
          <w:szCs w:val="28"/>
        </w:rPr>
      </w:pPr>
      <w:r w:rsidRPr="00F55A49">
        <w:rPr>
          <w:rFonts w:ascii="標楷體" w:eastAsia="標楷體" w:hAnsi="標楷體"/>
          <w:sz w:val="28"/>
          <w:szCs w:val="28"/>
        </w:rPr>
        <w:t>已完工之「促進民間參與高雄市鳳山溪污水處理廠放流水回收再利用示範案之興建、移轉、營運（BTO）計畫」(再生水供應量每日5萬噸)及「民間參與高雄市臨海污水處理</w:t>
      </w:r>
      <w:proofErr w:type="gramStart"/>
      <w:r w:rsidRPr="00F55A49">
        <w:rPr>
          <w:rFonts w:ascii="標楷體" w:eastAsia="標楷體" w:hAnsi="標楷體"/>
          <w:sz w:val="28"/>
          <w:szCs w:val="28"/>
        </w:rPr>
        <w:t>廠暨放</w:t>
      </w:r>
      <w:proofErr w:type="gramEnd"/>
      <w:r w:rsidRPr="00F55A49">
        <w:rPr>
          <w:rFonts w:ascii="標楷體" w:eastAsia="標楷體" w:hAnsi="標楷體"/>
          <w:sz w:val="28"/>
          <w:szCs w:val="28"/>
        </w:rPr>
        <w:t>流水回收再利用BTO計畫」(再生水供應量每日3.3萬噸，尚可擴廠增加每日2.7萬噸)，目前供應臨海工業區產業用水每日約8</w:t>
      </w:r>
      <w:r w:rsidRPr="00F55A49">
        <w:rPr>
          <w:rFonts w:ascii="標楷體" w:eastAsia="標楷體" w:hAnsi="標楷體" w:hint="eastAsia"/>
          <w:sz w:val="28"/>
          <w:szCs w:val="28"/>
        </w:rPr>
        <w:t>.3</w:t>
      </w:r>
      <w:r w:rsidRPr="00F55A49">
        <w:rPr>
          <w:rFonts w:ascii="標楷體" w:eastAsia="標楷體" w:hAnsi="標楷體"/>
          <w:sz w:val="28"/>
          <w:szCs w:val="28"/>
        </w:rPr>
        <w:t>萬噸。</w:t>
      </w:r>
    </w:p>
    <w:p w:rsidR="006821BF" w:rsidRPr="00F55A49" w:rsidRDefault="00B676D5" w:rsidP="00213A11">
      <w:pPr>
        <w:pStyle w:val="a9"/>
        <w:numPr>
          <w:ilvl w:val="0"/>
          <w:numId w:val="4"/>
        </w:numPr>
        <w:spacing w:line="500" w:lineRule="exact"/>
        <w:ind w:leftChars="0" w:left="1134" w:hanging="774"/>
        <w:jc w:val="both"/>
        <w:rPr>
          <w:rFonts w:ascii="標楷體" w:eastAsia="標楷體" w:hAnsi="標楷體"/>
          <w:sz w:val="28"/>
          <w:szCs w:val="28"/>
        </w:rPr>
      </w:pPr>
      <w:r w:rsidRPr="00F55A49">
        <w:rPr>
          <w:rFonts w:ascii="標楷體" w:eastAsia="標楷體" w:hAnsi="標楷體"/>
          <w:sz w:val="28"/>
          <w:szCs w:val="28"/>
        </w:rPr>
        <w:t>橋頭再生水廠：經費約50億元，目前施工中，預計115年起可供應台積電每日3萬噸再生水，116年</w:t>
      </w:r>
      <w:proofErr w:type="gramStart"/>
      <w:r w:rsidRPr="00F55A49">
        <w:rPr>
          <w:rFonts w:ascii="標楷體" w:eastAsia="標楷體" w:hAnsi="標楷體"/>
          <w:sz w:val="28"/>
          <w:szCs w:val="28"/>
        </w:rPr>
        <w:t>增供至</w:t>
      </w:r>
      <w:proofErr w:type="gramEnd"/>
      <w:r w:rsidRPr="00F55A49">
        <w:rPr>
          <w:rFonts w:ascii="標楷體" w:eastAsia="標楷體" w:hAnsi="標楷體"/>
          <w:sz w:val="28"/>
          <w:szCs w:val="28"/>
        </w:rPr>
        <w:t>每日3.5萬噸。</w:t>
      </w:r>
    </w:p>
    <w:p w:rsidR="006821BF" w:rsidRPr="00F55A49" w:rsidRDefault="00B676D5" w:rsidP="00213A11">
      <w:pPr>
        <w:pStyle w:val="a9"/>
        <w:numPr>
          <w:ilvl w:val="0"/>
          <w:numId w:val="4"/>
        </w:numPr>
        <w:spacing w:line="500" w:lineRule="exact"/>
        <w:ind w:leftChars="0" w:left="1134" w:hanging="774"/>
        <w:jc w:val="both"/>
        <w:rPr>
          <w:rFonts w:ascii="標楷體" w:eastAsia="標楷體" w:hAnsi="標楷體"/>
          <w:sz w:val="28"/>
          <w:szCs w:val="28"/>
        </w:rPr>
      </w:pPr>
      <w:r w:rsidRPr="00F55A49">
        <w:rPr>
          <w:rFonts w:ascii="標楷體" w:eastAsia="標楷體" w:hAnsi="標楷體"/>
          <w:sz w:val="28"/>
          <w:szCs w:val="28"/>
        </w:rPr>
        <w:t>楠梓再生水廠：已於112年底完成招商，目前設計中，總經費約90億元，預計117年起開始供應台積電再生水，119年可供應每日7萬噸再生水，</w:t>
      </w:r>
      <w:r w:rsidRPr="00F55A49">
        <w:rPr>
          <w:rFonts w:ascii="標楷體" w:eastAsia="標楷體" w:hAnsi="標楷體" w:hint="eastAsia"/>
          <w:sz w:val="28"/>
          <w:szCs w:val="28"/>
        </w:rPr>
        <w:t>後續</w:t>
      </w:r>
      <w:r w:rsidRPr="00F55A49">
        <w:rPr>
          <w:rFonts w:ascii="標楷體" w:eastAsia="標楷體" w:hAnsi="標楷體"/>
          <w:sz w:val="28"/>
          <w:szCs w:val="28"/>
        </w:rPr>
        <w:t>可再配合用水</w:t>
      </w:r>
      <w:proofErr w:type="gramStart"/>
      <w:r w:rsidRPr="00F55A49">
        <w:rPr>
          <w:rFonts w:ascii="標楷體" w:eastAsia="標楷體" w:hAnsi="標楷體"/>
          <w:sz w:val="28"/>
          <w:szCs w:val="28"/>
        </w:rPr>
        <w:t>需求增供每日</w:t>
      </w:r>
      <w:proofErr w:type="gramEnd"/>
      <w:r w:rsidRPr="00F55A49">
        <w:rPr>
          <w:rFonts w:ascii="標楷體" w:eastAsia="標楷體" w:hAnsi="標楷體"/>
          <w:sz w:val="28"/>
          <w:szCs w:val="28"/>
        </w:rPr>
        <w:t>0.5萬噸。</w:t>
      </w:r>
    </w:p>
    <w:p w:rsidR="00B676D5" w:rsidRDefault="00B676D5" w:rsidP="00213A11">
      <w:pPr>
        <w:pStyle w:val="a9"/>
        <w:numPr>
          <w:ilvl w:val="0"/>
          <w:numId w:val="4"/>
        </w:numPr>
        <w:spacing w:line="500" w:lineRule="exact"/>
        <w:ind w:leftChars="0" w:left="1134" w:hanging="774"/>
        <w:jc w:val="both"/>
        <w:rPr>
          <w:rFonts w:ascii="標楷體" w:eastAsia="標楷體" w:hAnsi="標楷體"/>
          <w:sz w:val="28"/>
          <w:szCs w:val="28"/>
        </w:rPr>
      </w:pPr>
      <w:r w:rsidRPr="00F55A49">
        <w:rPr>
          <w:rFonts w:ascii="標楷體" w:eastAsia="標楷體" w:hAnsi="標楷體"/>
          <w:sz w:val="28"/>
          <w:szCs w:val="28"/>
        </w:rPr>
        <w:t>綜上所述，加上營運中鳳山及臨海水資源中心(</w:t>
      </w:r>
      <w:proofErr w:type="gramStart"/>
      <w:r w:rsidRPr="00F55A49">
        <w:rPr>
          <w:rFonts w:ascii="標楷體" w:eastAsia="標楷體" w:hAnsi="標楷體"/>
          <w:sz w:val="28"/>
          <w:szCs w:val="28"/>
        </w:rPr>
        <w:t>含擴廠</w:t>
      </w:r>
      <w:proofErr w:type="gramEnd"/>
      <w:r w:rsidRPr="00F55A49">
        <w:rPr>
          <w:rFonts w:ascii="標楷體" w:eastAsia="標楷體" w:hAnsi="標楷體"/>
          <w:sz w:val="28"/>
          <w:szCs w:val="28"/>
        </w:rPr>
        <w:t>)，全市再生水產能可由每日8.3萬噸提升至每日22萬噸，引領全國，穩定提供產業優質用水。</w:t>
      </w:r>
    </w:p>
    <w:p w:rsidR="008C31B6" w:rsidRDefault="008C31B6">
      <w:pPr>
        <w:widowControl/>
        <w:rPr>
          <w:rFonts w:ascii="標楷體" w:eastAsia="標楷體" w:hAnsi="標楷體"/>
          <w:sz w:val="28"/>
          <w:szCs w:val="28"/>
        </w:rPr>
      </w:pPr>
      <w:r>
        <w:rPr>
          <w:rFonts w:ascii="標楷體" w:eastAsia="標楷體" w:hAnsi="標楷體"/>
          <w:sz w:val="28"/>
          <w:szCs w:val="28"/>
        </w:rPr>
        <w:br w:type="page"/>
      </w:r>
    </w:p>
    <w:p w:rsidR="00F55A49" w:rsidRPr="00F55A49" w:rsidRDefault="00F55A49" w:rsidP="00213A11">
      <w:pPr>
        <w:pStyle w:val="a9"/>
        <w:widowControl/>
        <w:numPr>
          <w:ilvl w:val="0"/>
          <w:numId w:val="5"/>
        </w:numPr>
        <w:spacing w:line="500" w:lineRule="exact"/>
        <w:ind w:leftChars="0" w:left="840" w:hangingChars="300" w:hanging="840"/>
        <w:jc w:val="center"/>
        <w:outlineLvl w:val="0"/>
        <w:rPr>
          <w:rFonts w:ascii="標楷體" w:eastAsia="標楷體" w:hAnsi="標楷體" w:cs="新細明體"/>
          <w:kern w:val="0"/>
          <w:sz w:val="28"/>
          <w:szCs w:val="28"/>
        </w:rPr>
      </w:pPr>
      <w:bookmarkStart w:id="6" w:name="_GoBack"/>
      <w:bookmarkEnd w:id="6"/>
      <w:r w:rsidRPr="00F55A49">
        <w:rPr>
          <w:rFonts w:ascii="標楷體" w:eastAsia="標楷體" w:hAnsi="標楷體" w:cs="新細明體" w:hint="eastAsia"/>
          <w:kern w:val="0"/>
          <w:sz w:val="28"/>
          <w:szCs w:val="28"/>
        </w:rPr>
        <w:lastRenderedPageBreak/>
        <w:t>水</w:t>
      </w:r>
      <w:r>
        <w:rPr>
          <w:rFonts w:ascii="標楷體" w:eastAsia="標楷體" w:hAnsi="標楷體" w:cs="新細明體" w:hint="eastAsia"/>
          <w:kern w:val="0"/>
          <w:sz w:val="28"/>
          <w:szCs w:val="28"/>
        </w:rPr>
        <w:t>權申請</w:t>
      </w:r>
      <w:r w:rsidR="00352BF0">
        <w:rPr>
          <w:rFonts w:ascii="標楷體" w:eastAsia="標楷體" w:hAnsi="標楷體" w:cs="新細明體" w:hint="eastAsia"/>
          <w:kern w:val="0"/>
          <w:sz w:val="28"/>
          <w:szCs w:val="28"/>
        </w:rPr>
        <w:t>性別</w:t>
      </w:r>
      <w:r>
        <w:rPr>
          <w:rFonts w:ascii="標楷體" w:eastAsia="標楷體" w:hAnsi="標楷體" w:cs="新細明體" w:hint="eastAsia"/>
          <w:kern w:val="0"/>
          <w:sz w:val="28"/>
          <w:szCs w:val="28"/>
        </w:rPr>
        <w:t>統計</w:t>
      </w:r>
    </w:p>
    <w:p w:rsidR="00F55A49" w:rsidRPr="00F55A49" w:rsidRDefault="00F55A49" w:rsidP="00F55A49">
      <w:pPr>
        <w:spacing w:line="500" w:lineRule="exact"/>
        <w:jc w:val="both"/>
        <w:rPr>
          <w:rFonts w:ascii="標楷體" w:eastAsia="標楷體" w:hAnsi="標楷體"/>
          <w:sz w:val="28"/>
          <w:szCs w:val="28"/>
        </w:rPr>
      </w:pPr>
    </w:p>
    <w:p w:rsidR="00B6183E" w:rsidRPr="00F55A49" w:rsidRDefault="00F40ED5" w:rsidP="00F55A49">
      <w:pPr>
        <w:pStyle w:val="Web"/>
        <w:spacing w:before="0" w:beforeAutospacing="0" w:after="0" w:afterAutospacing="0" w:line="500" w:lineRule="exact"/>
        <w:ind w:firstLineChars="200" w:firstLine="560"/>
        <w:rPr>
          <w:rFonts w:ascii="標楷體" w:eastAsia="標楷體" w:hAnsi="標楷體"/>
          <w:bCs/>
          <w:sz w:val="28"/>
          <w:szCs w:val="28"/>
        </w:rPr>
      </w:pPr>
      <w:r w:rsidRPr="00F55A49">
        <w:rPr>
          <w:rFonts w:ascii="標楷體" w:eastAsia="標楷體" w:hAnsi="標楷體" w:hint="eastAsia"/>
          <w:sz w:val="28"/>
          <w:szCs w:val="28"/>
        </w:rPr>
        <w:t>水資源對女權及經濟的發展已如前述</w:t>
      </w:r>
      <w:r w:rsidRPr="00F55A49">
        <w:rPr>
          <w:rFonts w:ascii="標楷體" w:eastAsia="標楷體" w:hAnsi="標楷體" w:cs="Arial Unicode MS" w:hint="eastAsia"/>
          <w:sz w:val="28"/>
          <w:szCs w:val="28"/>
        </w:rPr>
        <w:t>，</w:t>
      </w:r>
      <w:proofErr w:type="gramStart"/>
      <w:r w:rsidR="006A324C" w:rsidRPr="00F55A49">
        <w:rPr>
          <w:rFonts w:ascii="標楷體" w:eastAsia="標楷體" w:hAnsi="標楷體" w:cs="Arial Unicode MS" w:hint="eastAsia"/>
          <w:sz w:val="28"/>
          <w:szCs w:val="28"/>
        </w:rPr>
        <w:t>然本市</w:t>
      </w:r>
      <w:proofErr w:type="gramEnd"/>
      <w:r w:rsidR="006A324C" w:rsidRPr="00F55A49">
        <w:rPr>
          <w:rFonts w:ascii="標楷體" w:eastAsia="標楷體" w:hAnsi="標楷體" w:cs="Arial Unicode MS" w:hint="eastAsia"/>
          <w:sz w:val="28"/>
          <w:szCs w:val="28"/>
        </w:rPr>
        <w:t>降雨雖豐沛，因山勢陡峭不易蓄水</w:t>
      </w:r>
      <w:r w:rsidR="00B6183E" w:rsidRPr="00F55A49">
        <w:rPr>
          <w:rFonts w:ascii="標楷體" w:eastAsia="標楷體" w:hAnsi="標楷體" w:cs="Arial Unicode MS" w:hint="eastAsia"/>
          <w:sz w:val="28"/>
          <w:szCs w:val="28"/>
        </w:rPr>
        <w:t>、</w:t>
      </w:r>
      <w:r w:rsidR="006B7622" w:rsidRPr="00F55A49">
        <w:rPr>
          <w:rFonts w:ascii="標楷體" w:eastAsia="標楷體" w:hAnsi="標楷體"/>
          <w:bCs/>
          <w:sz w:val="28"/>
          <w:szCs w:val="28"/>
        </w:rPr>
        <w:t>經濟</w:t>
      </w:r>
      <w:r w:rsidR="006A324C" w:rsidRPr="00F55A49">
        <w:rPr>
          <w:rFonts w:ascii="標楷體" w:eastAsia="標楷體" w:hAnsi="標楷體" w:hint="eastAsia"/>
          <w:bCs/>
          <w:sz w:val="28"/>
          <w:szCs w:val="28"/>
        </w:rPr>
        <w:t>發展（高科技產業投資）、</w:t>
      </w:r>
      <w:r w:rsidR="006B7622" w:rsidRPr="00F55A49">
        <w:rPr>
          <w:rFonts w:ascii="標楷體" w:eastAsia="標楷體" w:hAnsi="標楷體"/>
          <w:bCs/>
          <w:sz w:val="28"/>
          <w:szCs w:val="28"/>
        </w:rPr>
        <w:t>人口成長與城市</w:t>
      </w:r>
      <w:r w:rsidR="00B6183E" w:rsidRPr="00F55A49">
        <w:rPr>
          <w:rFonts w:ascii="標楷體" w:eastAsia="標楷體" w:hAnsi="標楷體" w:hint="eastAsia"/>
          <w:bCs/>
          <w:sz w:val="28"/>
          <w:szCs w:val="28"/>
        </w:rPr>
        <w:t>擴張及極端氣候的影響</w:t>
      </w:r>
      <w:r w:rsidR="00B6183E" w:rsidRPr="00F55A49">
        <w:rPr>
          <w:rFonts w:ascii="標楷體" w:eastAsia="標楷體" w:hAnsi="標楷體" w:cs="Arial Unicode MS" w:hint="eastAsia"/>
          <w:bCs/>
          <w:sz w:val="28"/>
          <w:szCs w:val="28"/>
        </w:rPr>
        <w:t>，</w:t>
      </w:r>
      <w:r w:rsidR="00E62240" w:rsidRPr="00F55A49">
        <w:rPr>
          <w:rFonts w:ascii="標楷體" w:eastAsia="標楷體" w:hAnsi="標楷體" w:hint="eastAsia"/>
          <w:bCs/>
          <w:sz w:val="28"/>
          <w:szCs w:val="28"/>
        </w:rPr>
        <w:t>政府有必要介入水資源的管理以確保水源及供給的穩定。</w:t>
      </w:r>
    </w:p>
    <w:p w:rsidR="00330D5D" w:rsidRPr="00F55A49" w:rsidRDefault="00E62240" w:rsidP="00F55A49">
      <w:pPr>
        <w:pStyle w:val="Web"/>
        <w:spacing w:before="0" w:beforeAutospacing="0" w:after="0" w:afterAutospacing="0"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t>其中「水權」即管理項目之一，</w:t>
      </w:r>
      <w:r w:rsidR="00330D5D" w:rsidRPr="00F55A49">
        <w:rPr>
          <w:rFonts w:ascii="標楷體" w:eastAsia="標楷體" w:hAnsi="標楷體" w:hint="eastAsia"/>
          <w:sz w:val="28"/>
          <w:szCs w:val="28"/>
        </w:rPr>
        <w:t>從</w:t>
      </w:r>
      <w:r w:rsidR="00330D5D" w:rsidRPr="00F55A49">
        <w:rPr>
          <w:rFonts w:ascii="標楷體" w:eastAsia="標楷體" w:hAnsi="標楷體"/>
          <w:sz w:val="28"/>
          <w:szCs w:val="28"/>
        </w:rPr>
        <w:t>《水利法》</w:t>
      </w:r>
      <w:r w:rsidR="00330D5D" w:rsidRPr="00F55A49">
        <w:rPr>
          <w:rFonts w:ascii="標楷體" w:eastAsia="標楷體" w:hAnsi="標楷體" w:hint="eastAsia"/>
          <w:sz w:val="28"/>
          <w:szCs w:val="28"/>
        </w:rPr>
        <w:t>來看</w:t>
      </w:r>
      <w:r w:rsidR="00330D5D" w:rsidRPr="00F55A49">
        <w:rPr>
          <w:rFonts w:ascii="標楷體" w:eastAsia="標楷體" w:hAnsi="標楷體"/>
          <w:sz w:val="28"/>
          <w:szCs w:val="28"/>
        </w:rPr>
        <w:t>，</w:t>
      </w:r>
      <w:r w:rsidR="00330D5D" w:rsidRPr="00F55A49">
        <w:rPr>
          <w:rFonts w:ascii="標楷體" w:eastAsia="標楷體" w:hAnsi="標楷體"/>
          <w:bCs/>
          <w:sz w:val="28"/>
          <w:szCs w:val="28"/>
        </w:rPr>
        <w:t>水權</w:t>
      </w:r>
      <w:r w:rsidR="00330D5D" w:rsidRPr="00F55A49">
        <w:rPr>
          <w:rFonts w:ascii="標楷體" w:eastAsia="標楷體" w:hAnsi="標楷體"/>
          <w:sz w:val="28"/>
          <w:szCs w:val="28"/>
        </w:rPr>
        <w:t>指</w:t>
      </w:r>
      <w:r w:rsidR="00EB502D" w:rsidRPr="00F55A49">
        <w:rPr>
          <w:rFonts w:ascii="標楷體" w:eastAsia="標楷體" w:hAnsi="標楷體"/>
          <w:sz w:val="28"/>
          <w:szCs w:val="28"/>
        </w:rPr>
        <w:t>「</w:t>
      </w:r>
      <w:r w:rsidR="00EB502D" w:rsidRPr="00F55A49">
        <w:rPr>
          <w:rFonts w:ascii="標楷體" w:eastAsia="標楷體" w:hAnsi="標楷體" w:hint="eastAsia"/>
          <w:sz w:val="28"/>
          <w:szCs w:val="28"/>
        </w:rPr>
        <w:t>謂依法對於地面水或地下水，取得使用或收益之權</w:t>
      </w:r>
      <w:r w:rsidR="00EB502D" w:rsidRPr="00F55A49">
        <w:rPr>
          <w:rFonts w:ascii="標楷體" w:eastAsia="標楷體" w:hAnsi="標楷體"/>
          <w:sz w:val="28"/>
          <w:szCs w:val="28"/>
        </w:rPr>
        <w:t>」</w:t>
      </w:r>
      <w:r w:rsidR="00EB502D" w:rsidRPr="00F55A49">
        <w:rPr>
          <w:rFonts w:ascii="標楷體" w:eastAsia="標楷體" w:hAnsi="標楷體" w:hint="eastAsia"/>
          <w:sz w:val="28"/>
          <w:szCs w:val="28"/>
        </w:rPr>
        <w:t>，</w:t>
      </w:r>
      <w:r w:rsidR="00330D5D" w:rsidRPr="00F55A49">
        <w:rPr>
          <w:rFonts w:ascii="標楷體" w:eastAsia="標楷體" w:hAnsi="標楷體" w:hint="eastAsia"/>
          <w:sz w:val="28"/>
          <w:szCs w:val="28"/>
        </w:rPr>
        <w:t>地面水與地下水的使用，經主管機關的</w:t>
      </w:r>
      <w:r w:rsidR="00330D5D" w:rsidRPr="00F55A49">
        <w:rPr>
          <w:rFonts w:ascii="標楷體" w:eastAsia="標楷體" w:hAnsi="標楷體"/>
          <w:sz w:val="28"/>
          <w:szCs w:val="28"/>
        </w:rPr>
        <w:t>審查、履</w:t>
      </w:r>
      <w:proofErr w:type="gramStart"/>
      <w:r w:rsidR="00330D5D" w:rsidRPr="00F55A49">
        <w:rPr>
          <w:rFonts w:ascii="標楷體" w:eastAsia="標楷體" w:hAnsi="標楷體"/>
          <w:sz w:val="28"/>
          <w:szCs w:val="28"/>
        </w:rPr>
        <w:t>勘</w:t>
      </w:r>
      <w:proofErr w:type="gramEnd"/>
      <w:r w:rsidR="00330D5D" w:rsidRPr="00F55A49">
        <w:rPr>
          <w:rFonts w:ascii="標楷體" w:eastAsia="標楷體" w:hAnsi="標楷體" w:hint="eastAsia"/>
          <w:sz w:val="28"/>
          <w:szCs w:val="28"/>
        </w:rPr>
        <w:t>及納管（如水井）</w:t>
      </w:r>
      <w:r w:rsidR="00282C86" w:rsidRPr="00F55A49">
        <w:rPr>
          <w:rFonts w:ascii="標楷體" w:eastAsia="標楷體" w:hAnsi="標楷體" w:hint="eastAsia"/>
          <w:sz w:val="28"/>
          <w:szCs w:val="28"/>
        </w:rPr>
        <w:t>，除</w:t>
      </w:r>
      <w:r w:rsidR="00330D5D" w:rsidRPr="00F55A49">
        <w:rPr>
          <w:rFonts w:ascii="標楷體" w:eastAsia="標楷體" w:hAnsi="標楷體" w:hint="eastAsia"/>
          <w:sz w:val="28"/>
          <w:szCs w:val="28"/>
        </w:rPr>
        <w:t>可</w:t>
      </w:r>
      <w:r w:rsidR="00282C86" w:rsidRPr="00F55A49">
        <w:rPr>
          <w:rFonts w:ascii="標楷體" w:eastAsia="標楷體" w:hAnsi="標楷體" w:hint="eastAsia"/>
          <w:sz w:val="28"/>
          <w:szCs w:val="28"/>
        </w:rPr>
        <w:t>保護生態環境，亦可</w:t>
      </w:r>
      <w:r w:rsidR="00330D5D" w:rsidRPr="00F55A49">
        <w:rPr>
          <w:rFonts w:ascii="標楷體" w:eastAsia="標楷體" w:hAnsi="標楷體"/>
          <w:sz w:val="28"/>
          <w:szCs w:val="28"/>
        </w:rPr>
        <w:t>合理分配水資源</w:t>
      </w:r>
      <w:r w:rsidR="00330D5D" w:rsidRPr="00F55A49">
        <w:rPr>
          <w:rFonts w:ascii="標楷體" w:eastAsia="標楷體" w:hAnsi="標楷體" w:hint="eastAsia"/>
          <w:sz w:val="28"/>
          <w:szCs w:val="28"/>
        </w:rPr>
        <w:t>、</w:t>
      </w:r>
      <w:r w:rsidR="00330D5D" w:rsidRPr="00F55A49">
        <w:rPr>
          <w:rFonts w:ascii="標楷體" w:eastAsia="標楷體" w:hAnsi="標楷體"/>
          <w:sz w:val="28"/>
          <w:szCs w:val="28"/>
        </w:rPr>
        <w:t>避免浪費</w:t>
      </w:r>
      <w:r w:rsidR="00330D5D" w:rsidRPr="00F55A49">
        <w:rPr>
          <w:rFonts w:ascii="標楷體" w:eastAsia="標楷體" w:hAnsi="標楷體" w:hint="eastAsia"/>
          <w:sz w:val="28"/>
          <w:szCs w:val="28"/>
        </w:rPr>
        <w:t>以</w:t>
      </w:r>
      <w:r w:rsidR="00330D5D" w:rsidRPr="00F55A49">
        <w:rPr>
          <w:rFonts w:ascii="標楷體" w:eastAsia="標楷體" w:hAnsi="標楷體"/>
          <w:sz w:val="28"/>
          <w:szCs w:val="28"/>
        </w:rPr>
        <w:t>保護水源永續利用</w:t>
      </w:r>
      <w:r w:rsidR="00330D5D" w:rsidRPr="00F55A49">
        <w:rPr>
          <w:rFonts w:ascii="標楷體" w:eastAsia="標楷體" w:hAnsi="標楷體" w:hint="eastAsia"/>
          <w:sz w:val="28"/>
          <w:szCs w:val="28"/>
        </w:rPr>
        <w:t>。</w:t>
      </w:r>
    </w:p>
    <w:p w:rsidR="00330D5D" w:rsidRPr="00F55A49" w:rsidRDefault="00282C86" w:rsidP="00F55A49">
      <w:pPr>
        <w:pStyle w:val="Web"/>
        <w:spacing w:before="0" w:beforeAutospacing="0" w:after="0" w:afterAutospacing="0"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t>高雄市</w:t>
      </w:r>
      <w:r w:rsidR="00EB502D" w:rsidRPr="00F55A49">
        <w:rPr>
          <w:rFonts w:ascii="標楷體" w:eastAsia="標楷體" w:hAnsi="標楷體" w:hint="eastAsia"/>
          <w:sz w:val="28"/>
          <w:szCs w:val="28"/>
        </w:rPr>
        <w:t>自</w:t>
      </w:r>
      <w:r w:rsidRPr="00F55A49">
        <w:rPr>
          <w:rFonts w:ascii="標楷體" w:eastAsia="標楷體" w:hAnsi="標楷體" w:hint="eastAsia"/>
          <w:sz w:val="28"/>
          <w:szCs w:val="28"/>
        </w:rPr>
        <w:t>111</w:t>
      </w:r>
      <w:r w:rsidR="00EB502D" w:rsidRPr="00F55A49">
        <w:rPr>
          <w:rFonts w:ascii="標楷體" w:eastAsia="標楷體" w:hAnsi="標楷體" w:hint="eastAsia"/>
          <w:sz w:val="28"/>
          <w:szCs w:val="28"/>
        </w:rPr>
        <w:t>至113</w:t>
      </w:r>
      <w:r w:rsidRPr="00F55A49">
        <w:rPr>
          <w:rFonts w:ascii="標楷體" w:eastAsia="標楷體" w:hAnsi="標楷體" w:hint="eastAsia"/>
          <w:sz w:val="28"/>
          <w:szCs w:val="28"/>
        </w:rPr>
        <w:t>年以來男性與女性申請水權案件數如下：</w:t>
      </w:r>
    </w:p>
    <w:p w:rsidR="00282C86" w:rsidRPr="00F55A49" w:rsidRDefault="00282C86" w:rsidP="00F55A49">
      <w:pPr>
        <w:pStyle w:val="Web"/>
        <w:spacing w:before="0" w:beforeAutospacing="0" w:after="0" w:afterAutospacing="0" w:line="500" w:lineRule="exact"/>
        <w:ind w:firstLineChars="200" w:firstLine="560"/>
        <w:rPr>
          <w:rFonts w:ascii="標楷體" w:eastAsia="標楷體" w:hAnsi="標楷體"/>
          <w:sz w:val="28"/>
          <w:szCs w:val="28"/>
        </w:rPr>
      </w:pPr>
    </w:p>
    <w:tbl>
      <w:tblPr>
        <w:tblW w:w="904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9"/>
        <w:gridCol w:w="1659"/>
        <w:gridCol w:w="1659"/>
        <w:gridCol w:w="1659"/>
        <w:gridCol w:w="1205"/>
        <w:gridCol w:w="1205"/>
      </w:tblGrid>
      <w:tr w:rsidR="00282C86" w:rsidRPr="00F55A49" w:rsidTr="003409EE">
        <w:trPr>
          <w:trHeight w:val="330"/>
        </w:trPr>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年度</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總數</w:t>
            </w:r>
          </w:p>
        </w:tc>
        <w:tc>
          <w:tcPr>
            <w:tcW w:w="1659" w:type="dxa"/>
            <w:vAlign w:val="center"/>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男</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女</w:t>
            </w:r>
          </w:p>
        </w:tc>
        <w:tc>
          <w:tcPr>
            <w:tcW w:w="2410" w:type="dxa"/>
            <w:gridSpan w:val="2"/>
          </w:tcPr>
          <w:p w:rsidR="00282C86" w:rsidRPr="00F55A49" w:rsidRDefault="00282C86" w:rsidP="00F55A49">
            <w:pPr>
              <w:widowControl/>
              <w:spacing w:line="500" w:lineRule="exact"/>
              <w:ind w:firstLineChars="257" w:firstLine="720"/>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男：女 （%）</w:t>
            </w:r>
          </w:p>
        </w:tc>
      </w:tr>
      <w:tr w:rsidR="00282C86" w:rsidRPr="00F55A49" w:rsidTr="003409EE">
        <w:trPr>
          <w:trHeight w:val="330"/>
        </w:trPr>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111</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834</w:t>
            </w:r>
          </w:p>
        </w:tc>
        <w:tc>
          <w:tcPr>
            <w:tcW w:w="1659" w:type="dxa"/>
            <w:vAlign w:val="center"/>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644</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190</w:t>
            </w:r>
          </w:p>
        </w:tc>
        <w:tc>
          <w:tcPr>
            <w:tcW w:w="1205" w:type="dxa"/>
          </w:tcPr>
          <w:p w:rsidR="00282C86" w:rsidRPr="00F55A49" w:rsidRDefault="003409EE"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77.2</w:t>
            </w:r>
          </w:p>
        </w:tc>
        <w:tc>
          <w:tcPr>
            <w:tcW w:w="1205" w:type="dxa"/>
          </w:tcPr>
          <w:p w:rsidR="00282C86" w:rsidRPr="00F55A49" w:rsidRDefault="003409EE"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22.8</w:t>
            </w:r>
          </w:p>
        </w:tc>
      </w:tr>
      <w:tr w:rsidR="00282C86" w:rsidRPr="00F55A49" w:rsidTr="003409EE">
        <w:trPr>
          <w:trHeight w:val="330"/>
        </w:trPr>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112</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721</w:t>
            </w:r>
          </w:p>
        </w:tc>
        <w:tc>
          <w:tcPr>
            <w:tcW w:w="1659" w:type="dxa"/>
            <w:vAlign w:val="center"/>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574</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147</w:t>
            </w:r>
          </w:p>
        </w:tc>
        <w:tc>
          <w:tcPr>
            <w:tcW w:w="1205" w:type="dxa"/>
          </w:tcPr>
          <w:p w:rsidR="00282C86" w:rsidRPr="00F55A49" w:rsidRDefault="003409EE"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79.6</w:t>
            </w:r>
          </w:p>
        </w:tc>
        <w:tc>
          <w:tcPr>
            <w:tcW w:w="1205" w:type="dxa"/>
          </w:tcPr>
          <w:p w:rsidR="00282C86" w:rsidRPr="00F55A49" w:rsidRDefault="003409EE"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20.4</w:t>
            </w:r>
          </w:p>
        </w:tc>
      </w:tr>
      <w:tr w:rsidR="00282C86" w:rsidRPr="00F55A49" w:rsidTr="003409EE">
        <w:trPr>
          <w:trHeight w:val="330"/>
        </w:trPr>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113</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273</w:t>
            </w:r>
          </w:p>
        </w:tc>
        <w:tc>
          <w:tcPr>
            <w:tcW w:w="1659" w:type="dxa"/>
            <w:vAlign w:val="center"/>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204</w:t>
            </w:r>
          </w:p>
        </w:tc>
        <w:tc>
          <w:tcPr>
            <w:tcW w:w="1659" w:type="dxa"/>
            <w:shd w:val="clear" w:color="auto" w:fill="auto"/>
            <w:noWrap/>
            <w:vAlign w:val="center"/>
            <w:hideMark/>
          </w:tcPr>
          <w:p w:rsidR="00282C86" w:rsidRPr="00F55A49" w:rsidRDefault="00282C86"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69</w:t>
            </w:r>
          </w:p>
        </w:tc>
        <w:tc>
          <w:tcPr>
            <w:tcW w:w="1205" w:type="dxa"/>
          </w:tcPr>
          <w:p w:rsidR="00282C86" w:rsidRPr="00F55A49" w:rsidRDefault="003409EE"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74.7</w:t>
            </w:r>
          </w:p>
        </w:tc>
        <w:tc>
          <w:tcPr>
            <w:tcW w:w="1205" w:type="dxa"/>
          </w:tcPr>
          <w:p w:rsidR="00282C86" w:rsidRPr="00F55A49" w:rsidRDefault="003409EE" w:rsidP="00F55A49">
            <w:pPr>
              <w:widowControl/>
              <w:spacing w:line="500" w:lineRule="exact"/>
              <w:jc w:val="right"/>
              <w:rPr>
                <w:rFonts w:ascii="標楷體" w:eastAsia="標楷體" w:hAnsi="標楷體" w:cs="新細明體"/>
                <w:color w:val="000000"/>
                <w:kern w:val="0"/>
                <w:sz w:val="28"/>
                <w:szCs w:val="28"/>
              </w:rPr>
            </w:pPr>
            <w:r w:rsidRPr="00F55A49">
              <w:rPr>
                <w:rFonts w:ascii="標楷體" w:eastAsia="標楷體" w:hAnsi="標楷體" w:cs="新細明體" w:hint="eastAsia"/>
                <w:color w:val="000000"/>
                <w:kern w:val="0"/>
                <w:sz w:val="28"/>
                <w:szCs w:val="28"/>
              </w:rPr>
              <w:t>25.3</w:t>
            </w:r>
          </w:p>
        </w:tc>
      </w:tr>
    </w:tbl>
    <w:p w:rsidR="00C56F97" w:rsidRPr="00F55A49" w:rsidRDefault="00C56F97" w:rsidP="00F55A49">
      <w:pPr>
        <w:pStyle w:val="Web"/>
        <w:spacing w:before="0" w:beforeAutospacing="0" w:after="0" w:afterAutospacing="0" w:line="500" w:lineRule="exact"/>
        <w:ind w:firstLineChars="200" w:firstLine="560"/>
        <w:rPr>
          <w:rFonts w:ascii="標楷體" w:eastAsia="標楷體" w:hAnsi="標楷體"/>
          <w:sz w:val="28"/>
          <w:szCs w:val="28"/>
        </w:rPr>
      </w:pPr>
      <w:r w:rsidRPr="00F55A49">
        <w:rPr>
          <w:rFonts w:ascii="標楷體" w:eastAsia="標楷體" w:hAnsi="標楷體" w:hint="eastAsia"/>
          <w:sz w:val="28"/>
          <w:szCs w:val="28"/>
        </w:rPr>
        <w:t>水權於核准年限屆滿時效</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管制區為3年</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非管制區為5年</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故申請人數逐年遞減屬正常現象；另女性申請水權比例</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近三</w:t>
      </w:r>
      <w:proofErr w:type="gramStart"/>
      <w:r w:rsidRPr="00F55A49">
        <w:rPr>
          <w:rFonts w:ascii="標楷體" w:eastAsia="標楷體" w:hAnsi="標楷體" w:hint="eastAsia"/>
          <w:sz w:val="28"/>
          <w:szCs w:val="28"/>
        </w:rPr>
        <w:t>年來均</w:t>
      </w:r>
      <w:proofErr w:type="gramEnd"/>
      <w:r w:rsidRPr="00F55A49">
        <w:rPr>
          <w:rFonts w:ascii="標楷體" w:eastAsia="標楷體" w:hAnsi="標楷體" w:hint="eastAsia"/>
          <w:sz w:val="28"/>
          <w:szCs w:val="28"/>
        </w:rPr>
        <w:t>維持在20</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以上</w:t>
      </w:r>
      <w:r w:rsidRPr="00F55A49">
        <w:rPr>
          <w:rFonts w:ascii="標楷體" w:eastAsia="標楷體" w:hAnsi="標楷體" w:cs="Arial Unicode MS" w:hint="eastAsia"/>
          <w:sz w:val="28"/>
          <w:szCs w:val="28"/>
        </w:rPr>
        <w:t>，</w:t>
      </w:r>
      <w:r w:rsidRPr="00F55A49">
        <w:rPr>
          <w:rFonts w:ascii="標楷體" w:eastAsia="標楷體" w:hAnsi="標楷體" w:hint="eastAsia"/>
          <w:sz w:val="28"/>
          <w:szCs w:val="28"/>
        </w:rPr>
        <w:t>113年較之112年更成長近5</w:t>
      </w:r>
      <w:r w:rsidRPr="00F55A49">
        <w:rPr>
          <w:rFonts w:ascii="標楷體" w:eastAsia="標楷體" w:hAnsi="標楷體" w:cs="Arial Unicode MS" w:hint="eastAsia"/>
          <w:sz w:val="28"/>
          <w:szCs w:val="28"/>
        </w:rPr>
        <w:t>%。</w:t>
      </w:r>
    </w:p>
    <w:p w:rsidR="00C56F97" w:rsidRDefault="00C56F97" w:rsidP="00F55A49">
      <w:pPr>
        <w:pStyle w:val="Web"/>
        <w:spacing w:before="0" w:beforeAutospacing="0" w:after="0" w:afterAutospacing="0" w:line="500" w:lineRule="exact"/>
        <w:ind w:firstLineChars="200" w:firstLine="560"/>
        <w:rPr>
          <w:rFonts w:ascii="標楷體" w:eastAsia="標楷體" w:hAnsi="標楷體"/>
          <w:sz w:val="28"/>
          <w:szCs w:val="28"/>
        </w:rPr>
      </w:pPr>
    </w:p>
    <w:p w:rsidR="00F55A49" w:rsidRPr="00F55A49" w:rsidRDefault="00F55A49" w:rsidP="00213A11">
      <w:pPr>
        <w:pStyle w:val="a9"/>
        <w:widowControl/>
        <w:numPr>
          <w:ilvl w:val="0"/>
          <w:numId w:val="5"/>
        </w:numPr>
        <w:spacing w:line="500" w:lineRule="exact"/>
        <w:ind w:leftChars="0" w:left="840" w:hangingChars="300" w:hanging="840"/>
        <w:jc w:val="center"/>
        <w:outlineLvl w:val="0"/>
        <w:rPr>
          <w:rFonts w:ascii="標楷體" w:eastAsia="標楷體" w:hAnsi="標楷體" w:cs="新細明體"/>
          <w:kern w:val="0"/>
          <w:sz w:val="28"/>
          <w:szCs w:val="28"/>
        </w:rPr>
      </w:pPr>
      <w:r>
        <w:rPr>
          <w:rFonts w:ascii="標楷體" w:eastAsia="標楷體" w:hAnsi="標楷體" w:cs="新細明體" w:hint="eastAsia"/>
          <w:kern w:val="0"/>
          <w:sz w:val="28"/>
          <w:szCs w:val="28"/>
        </w:rPr>
        <w:t>結語</w:t>
      </w:r>
    </w:p>
    <w:p w:rsidR="00C56F97" w:rsidRPr="00F55A49" w:rsidRDefault="00C56F97" w:rsidP="00F55A49">
      <w:pPr>
        <w:pStyle w:val="Web"/>
        <w:spacing w:before="0" w:beforeAutospacing="0" w:after="0" w:afterAutospacing="0" w:line="500" w:lineRule="exact"/>
        <w:ind w:firstLineChars="200" w:firstLine="560"/>
        <w:rPr>
          <w:rFonts w:ascii="標楷體" w:eastAsia="標楷體" w:hAnsi="標楷體"/>
          <w:color w:val="FF0000"/>
          <w:sz w:val="28"/>
          <w:szCs w:val="28"/>
        </w:rPr>
      </w:pPr>
    </w:p>
    <w:p w:rsidR="00C56F97" w:rsidRPr="00F55A49" w:rsidRDefault="00C56F97" w:rsidP="00F55A49">
      <w:pPr>
        <w:pStyle w:val="Web"/>
        <w:spacing w:before="0" w:beforeAutospacing="0" w:after="0" w:afterAutospacing="0" w:line="500" w:lineRule="exact"/>
        <w:ind w:firstLineChars="200" w:firstLine="560"/>
        <w:rPr>
          <w:rFonts w:ascii="標楷體" w:eastAsia="標楷體" w:hAnsi="標楷體" w:cs="Arial Unicode MS"/>
          <w:sz w:val="28"/>
          <w:szCs w:val="28"/>
        </w:rPr>
      </w:pPr>
      <w:r w:rsidRPr="00F55A49">
        <w:rPr>
          <w:rFonts w:ascii="標楷體" w:eastAsia="標楷體" w:hAnsi="標楷體" w:hint="eastAsia"/>
          <w:sz w:val="28"/>
          <w:szCs w:val="28"/>
        </w:rPr>
        <w:t>民眾申請水權的目的</w:t>
      </w:r>
      <w:r w:rsidRPr="00F55A49">
        <w:rPr>
          <w:rFonts w:ascii="標楷體" w:eastAsia="標楷體" w:hAnsi="標楷體" w:cs="Arial Unicode MS" w:hint="eastAsia"/>
          <w:sz w:val="28"/>
          <w:szCs w:val="28"/>
        </w:rPr>
        <w:t>，有日常用水的需要（自來水管線未到達）、有農業灌溉需求、有漁業養殖目的亦有工業用水（如水中不能含氯），女性申請水權比例的增加顯示，女性在經濟及日常用水的支配性增加，亦即提高了女性在水資源中的決策權。</w:t>
      </w:r>
    </w:p>
    <w:p w:rsidR="00C56F97" w:rsidRPr="00F55A49" w:rsidRDefault="00DD5E9C" w:rsidP="00F55A49">
      <w:pPr>
        <w:pStyle w:val="Web"/>
        <w:spacing w:before="0" w:beforeAutospacing="0" w:after="0" w:afterAutospacing="0" w:line="500" w:lineRule="exact"/>
        <w:ind w:firstLineChars="200" w:firstLine="560"/>
        <w:rPr>
          <w:rStyle w:val="a3"/>
          <w:rFonts w:ascii="標楷體" w:eastAsia="標楷體" w:hAnsi="標楷體"/>
          <w:b w:val="0"/>
          <w:sz w:val="28"/>
          <w:szCs w:val="28"/>
        </w:rPr>
      </w:pPr>
      <w:r w:rsidRPr="00F55A49">
        <w:rPr>
          <w:rStyle w:val="a3"/>
          <w:rFonts w:ascii="標楷體" w:eastAsia="標楷體" w:hAnsi="標楷體" w:hint="eastAsia"/>
          <w:b w:val="0"/>
          <w:sz w:val="28"/>
          <w:szCs w:val="28"/>
        </w:rPr>
        <w:lastRenderedPageBreak/>
        <w:t>高雄市政府水利局</w:t>
      </w:r>
      <w:r w:rsidRPr="00F55A49">
        <w:rPr>
          <w:rStyle w:val="a3"/>
          <w:rFonts w:ascii="標楷體" w:eastAsia="標楷體" w:hAnsi="標楷體" w:cs="Arial Unicode MS" w:hint="eastAsia"/>
          <w:b w:val="0"/>
          <w:sz w:val="28"/>
          <w:szCs w:val="28"/>
        </w:rPr>
        <w:t>，</w:t>
      </w:r>
      <w:r w:rsidRPr="00F55A49">
        <w:rPr>
          <w:rStyle w:val="a3"/>
          <w:rFonts w:ascii="標楷體" w:eastAsia="標楷體" w:hAnsi="標楷體" w:hint="eastAsia"/>
          <w:b w:val="0"/>
          <w:sz w:val="28"/>
          <w:szCs w:val="28"/>
        </w:rPr>
        <w:t>將就性別平等的角度持續開發水資源</w:t>
      </w:r>
      <w:r w:rsidRPr="00F55A49">
        <w:rPr>
          <w:rStyle w:val="a3"/>
          <w:rFonts w:ascii="標楷體" w:eastAsia="標楷體" w:hAnsi="標楷體" w:cs="Arial Unicode MS" w:hint="eastAsia"/>
          <w:b w:val="0"/>
          <w:sz w:val="28"/>
          <w:szCs w:val="28"/>
        </w:rPr>
        <w:t>，</w:t>
      </w:r>
      <w:r w:rsidRPr="00F55A49">
        <w:rPr>
          <w:rStyle w:val="a3"/>
          <w:rFonts w:ascii="標楷體" w:eastAsia="標楷體" w:hAnsi="標楷體" w:hint="eastAsia"/>
          <w:b w:val="0"/>
          <w:sz w:val="28"/>
          <w:szCs w:val="28"/>
        </w:rPr>
        <w:t>以穩定水源</w:t>
      </w:r>
      <w:r w:rsidRPr="00F55A49">
        <w:rPr>
          <w:rStyle w:val="a3"/>
          <w:rFonts w:ascii="標楷體" w:eastAsia="標楷體" w:hAnsi="標楷體" w:cs="Arial Unicode MS" w:hint="eastAsia"/>
          <w:b w:val="0"/>
          <w:sz w:val="28"/>
          <w:szCs w:val="28"/>
        </w:rPr>
        <w:t>，</w:t>
      </w:r>
      <w:r w:rsidRPr="00F55A49">
        <w:rPr>
          <w:rStyle w:val="a3"/>
          <w:rFonts w:ascii="標楷體" w:eastAsia="標楷體" w:hAnsi="標楷體" w:hint="eastAsia"/>
          <w:b w:val="0"/>
          <w:sz w:val="28"/>
          <w:szCs w:val="28"/>
        </w:rPr>
        <w:t>同時加強水權的合理管理</w:t>
      </w:r>
      <w:r w:rsidRPr="00F55A49">
        <w:rPr>
          <w:rStyle w:val="a3"/>
          <w:rFonts w:ascii="標楷體" w:eastAsia="標楷體" w:hAnsi="標楷體" w:cs="Arial Unicode MS" w:hint="eastAsia"/>
          <w:b w:val="0"/>
          <w:sz w:val="28"/>
          <w:szCs w:val="28"/>
        </w:rPr>
        <w:t>，</w:t>
      </w:r>
      <w:r w:rsidRPr="00F55A49">
        <w:rPr>
          <w:rStyle w:val="a3"/>
          <w:rFonts w:ascii="標楷體" w:eastAsia="標楷體" w:hAnsi="標楷體" w:hint="eastAsia"/>
          <w:b w:val="0"/>
          <w:sz w:val="28"/>
          <w:szCs w:val="28"/>
        </w:rPr>
        <w:t>就水井納管、建全水權申請</w:t>
      </w:r>
      <w:r w:rsidR="00352BF0">
        <w:rPr>
          <w:rStyle w:val="a3"/>
          <w:rFonts w:ascii="標楷體" w:eastAsia="標楷體" w:hAnsi="標楷體" w:hint="eastAsia"/>
          <w:b w:val="0"/>
          <w:sz w:val="28"/>
          <w:szCs w:val="28"/>
        </w:rPr>
        <w:t>的建全</w:t>
      </w:r>
      <w:r w:rsidRPr="00F55A49">
        <w:rPr>
          <w:rStyle w:val="a3"/>
          <w:rFonts w:ascii="標楷體" w:eastAsia="標楷體" w:hAnsi="標楷體" w:hint="eastAsia"/>
          <w:b w:val="0"/>
          <w:sz w:val="28"/>
          <w:szCs w:val="28"/>
        </w:rPr>
        <w:t>程序</w:t>
      </w:r>
      <w:r w:rsidRPr="00F55A49">
        <w:rPr>
          <w:rStyle w:val="a3"/>
          <w:rFonts w:ascii="標楷體" w:eastAsia="標楷體" w:hAnsi="標楷體" w:cs="Arial Unicode MS" w:hint="eastAsia"/>
          <w:b w:val="0"/>
          <w:sz w:val="28"/>
          <w:szCs w:val="28"/>
        </w:rPr>
        <w:t>，</w:t>
      </w:r>
      <w:r w:rsidRPr="00F55A49">
        <w:rPr>
          <w:rStyle w:val="a3"/>
          <w:rFonts w:ascii="標楷體" w:eastAsia="標楷體" w:hAnsi="標楷體" w:hint="eastAsia"/>
          <w:b w:val="0"/>
          <w:sz w:val="28"/>
          <w:szCs w:val="28"/>
        </w:rPr>
        <w:t>持續努力。</w:t>
      </w:r>
    </w:p>
    <w:sectPr w:rsidR="00C56F97" w:rsidRPr="00F55A49">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92" w:rsidRDefault="00D52B92" w:rsidP="007D6C47">
      <w:r>
        <w:separator/>
      </w:r>
    </w:p>
  </w:endnote>
  <w:endnote w:type="continuationSeparator" w:id="0">
    <w:p w:rsidR="00D52B92" w:rsidRDefault="00D52B92" w:rsidP="007D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36057"/>
      <w:docPartObj>
        <w:docPartGallery w:val="Page Numbers (Bottom of Page)"/>
        <w:docPartUnique/>
      </w:docPartObj>
    </w:sdtPr>
    <w:sdtEndPr/>
    <w:sdtContent>
      <w:p w:rsidR="00C56F97" w:rsidRDefault="00C56F97">
        <w:pPr>
          <w:pStyle w:val="a6"/>
          <w:jc w:val="center"/>
        </w:pPr>
        <w:r>
          <w:fldChar w:fldCharType="begin"/>
        </w:r>
        <w:r>
          <w:instrText>PAGE   \* MERGEFORMAT</w:instrText>
        </w:r>
        <w:r>
          <w:fldChar w:fldCharType="separate"/>
        </w:r>
        <w:r w:rsidR="008C31B6" w:rsidRPr="008C31B6">
          <w:rPr>
            <w:noProof/>
            <w:lang w:val="zh-TW"/>
          </w:rPr>
          <w:t>7</w:t>
        </w:r>
        <w:r>
          <w:fldChar w:fldCharType="end"/>
        </w:r>
      </w:p>
    </w:sdtContent>
  </w:sdt>
  <w:p w:rsidR="00C56F97" w:rsidRDefault="00C56F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92" w:rsidRDefault="00D52B92" w:rsidP="007D6C47">
      <w:r>
        <w:separator/>
      </w:r>
    </w:p>
  </w:footnote>
  <w:footnote w:type="continuationSeparator" w:id="0">
    <w:p w:rsidR="00D52B92" w:rsidRDefault="00D52B92" w:rsidP="007D6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E0C1C"/>
    <w:multiLevelType w:val="hybridMultilevel"/>
    <w:tmpl w:val="0EB6B280"/>
    <w:lvl w:ilvl="0" w:tplc="B0CCF7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A926D4"/>
    <w:multiLevelType w:val="hybridMultilevel"/>
    <w:tmpl w:val="2A5C78D6"/>
    <w:lvl w:ilvl="0" w:tplc="2E38954A">
      <w:start w:val="1"/>
      <w:numFmt w:val="decimal"/>
      <w:lvlText w:val="%1."/>
      <w:lvlJc w:val="left"/>
      <w:pPr>
        <w:ind w:left="360" w:hanging="360"/>
      </w:pPr>
      <w:rPr>
        <w:rFonts w:hint="default"/>
      </w:rPr>
    </w:lvl>
    <w:lvl w:ilvl="1" w:tplc="8410F3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A9C5263"/>
    <w:multiLevelType w:val="multilevel"/>
    <w:tmpl w:val="E984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F55F5A"/>
    <w:multiLevelType w:val="hybridMultilevel"/>
    <w:tmpl w:val="9A424D46"/>
    <w:lvl w:ilvl="0" w:tplc="8410F31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73112148"/>
    <w:multiLevelType w:val="hybridMultilevel"/>
    <w:tmpl w:val="82B8678E"/>
    <w:lvl w:ilvl="0" w:tplc="B62899C4">
      <w:start w:val="1"/>
      <w:numFmt w:val="decimal"/>
      <w:lvlText w:val="(%1)"/>
      <w:lvlJc w:val="left"/>
      <w:pPr>
        <w:ind w:left="2419" w:hanging="72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52"/>
    <w:rsid w:val="00010D59"/>
    <w:rsid w:val="0001598B"/>
    <w:rsid w:val="000852EA"/>
    <w:rsid w:val="00092FD0"/>
    <w:rsid w:val="000C5E9B"/>
    <w:rsid w:val="000E5C8B"/>
    <w:rsid w:val="00115B36"/>
    <w:rsid w:val="0011679D"/>
    <w:rsid w:val="00141E39"/>
    <w:rsid w:val="00153325"/>
    <w:rsid w:val="0018305D"/>
    <w:rsid w:val="001C1090"/>
    <w:rsid w:val="001E0286"/>
    <w:rsid w:val="00213A11"/>
    <w:rsid w:val="002251EE"/>
    <w:rsid w:val="00282C86"/>
    <w:rsid w:val="00330D5D"/>
    <w:rsid w:val="003409EE"/>
    <w:rsid w:val="00352BF0"/>
    <w:rsid w:val="00393744"/>
    <w:rsid w:val="003B53E8"/>
    <w:rsid w:val="003E53A9"/>
    <w:rsid w:val="004422DC"/>
    <w:rsid w:val="00443452"/>
    <w:rsid w:val="004B2BF6"/>
    <w:rsid w:val="004C7559"/>
    <w:rsid w:val="004D2E9C"/>
    <w:rsid w:val="00531623"/>
    <w:rsid w:val="00534AD8"/>
    <w:rsid w:val="00541A89"/>
    <w:rsid w:val="00542329"/>
    <w:rsid w:val="0055209D"/>
    <w:rsid w:val="005566D5"/>
    <w:rsid w:val="0056126D"/>
    <w:rsid w:val="00570249"/>
    <w:rsid w:val="0059743D"/>
    <w:rsid w:val="005A49E4"/>
    <w:rsid w:val="005F1DE3"/>
    <w:rsid w:val="00624552"/>
    <w:rsid w:val="006821BF"/>
    <w:rsid w:val="006A324C"/>
    <w:rsid w:val="006B7622"/>
    <w:rsid w:val="0072367E"/>
    <w:rsid w:val="00733113"/>
    <w:rsid w:val="00763162"/>
    <w:rsid w:val="007A240A"/>
    <w:rsid w:val="007A2D41"/>
    <w:rsid w:val="007B4193"/>
    <w:rsid w:val="007D6C47"/>
    <w:rsid w:val="007F580F"/>
    <w:rsid w:val="00892E85"/>
    <w:rsid w:val="00893F3E"/>
    <w:rsid w:val="008C31B6"/>
    <w:rsid w:val="008D33E2"/>
    <w:rsid w:val="008F0A28"/>
    <w:rsid w:val="0092624A"/>
    <w:rsid w:val="009472C1"/>
    <w:rsid w:val="009824D0"/>
    <w:rsid w:val="009B02B6"/>
    <w:rsid w:val="009B435C"/>
    <w:rsid w:val="009E1245"/>
    <w:rsid w:val="009E28F8"/>
    <w:rsid w:val="00A1389C"/>
    <w:rsid w:val="00A6131C"/>
    <w:rsid w:val="00AF18BF"/>
    <w:rsid w:val="00B1069E"/>
    <w:rsid w:val="00B120A9"/>
    <w:rsid w:val="00B246D6"/>
    <w:rsid w:val="00B6183E"/>
    <w:rsid w:val="00B676D5"/>
    <w:rsid w:val="00B80065"/>
    <w:rsid w:val="00B852CD"/>
    <w:rsid w:val="00BE5071"/>
    <w:rsid w:val="00BF7DE5"/>
    <w:rsid w:val="00C13895"/>
    <w:rsid w:val="00C431B7"/>
    <w:rsid w:val="00C56343"/>
    <w:rsid w:val="00C56F97"/>
    <w:rsid w:val="00C57992"/>
    <w:rsid w:val="00CC1A73"/>
    <w:rsid w:val="00CE2D4D"/>
    <w:rsid w:val="00CF00E2"/>
    <w:rsid w:val="00D003F9"/>
    <w:rsid w:val="00D2580E"/>
    <w:rsid w:val="00D52B92"/>
    <w:rsid w:val="00D63410"/>
    <w:rsid w:val="00D76612"/>
    <w:rsid w:val="00DD5E9C"/>
    <w:rsid w:val="00E35073"/>
    <w:rsid w:val="00E44665"/>
    <w:rsid w:val="00E535A8"/>
    <w:rsid w:val="00E62240"/>
    <w:rsid w:val="00E751AE"/>
    <w:rsid w:val="00EA2D48"/>
    <w:rsid w:val="00EB502D"/>
    <w:rsid w:val="00EF70BE"/>
    <w:rsid w:val="00F07010"/>
    <w:rsid w:val="00F40ED5"/>
    <w:rsid w:val="00F55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62455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7D6C47"/>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7D6C47"/>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7D6C4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24552"/>
    <w:rPr>
      <w:rFonts w:ascii="新細明體" w:eastAsia="新細明體" w:hAnsi="新細明體" w:cs="新細明體"/>
      <w:b/>
      <w:bCs/>
      <w:kern w:val="0"/>
      <w:sz w:val="27"/>
      <w:szCs w:val="27"/>
    </w:rPr>
  </w:style>
  <w:style w:type="character" w:styleId="a3">
    <w:name w:val="Strong"/>
    <w:basedOn w:val="a0"/>
    <w:uiPriority w:val="22"/>
    <w:qFormat/>
    <w:rsid w:val="00624552"/>
    <w:rPr>
      <w:b/>
      <w:bCs/>
    </w:rPr>
  </w:style>
  <w:style w:type="paragraph" w:styleId="Web">
    <w:name w:val="Normal (Web)"/>
    <w:basedOn w:val="a"/>
    <w:uiPriority w:val="99"/>
    <w:unhideWhenUsed/>
    <w:rsid w:val="00624552"/>
    <w:pPr>
      <w:widowControl/>
      <w:spacing w:before="100" w:beforeAutospacing="1" w:after="100" w:afterAutospacing="1"/>
    </w:pPr>
    <w:rPr>
      <w:rFonts w:ascii="新細明體" w:eastAsia="新細明體" w:hAnsi="新細明體" w:cs="新細明體"/>
      <w:kern w:val="0"/>
      <w:szCs w:val="24"/>
    </w:rPr>
  </w:style>
  <w:style w:type="character" w:customStyle="1" w:styleId="40">
    <w:name w:val="標題 4 字元"/>
    <w:basedOn w:val="a0"/>
    <w:link w:val="4"/>
    <w:uiPriority w:val="9"/>
    <w:semiHidden/>
    <w:rsid w:val="007D6C47"/>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7D6C47"/>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7D6C47"/>
    <w:rPr>
      <w:rFonts w:asciiTheme="majorHAnsi" w:eastAsiaTheme="majorEastAsia" w:hAnsiTheme="majorHAnsi" w:cstheme="majorBidi"/>
      <w:sz w:val="36"/>
      <w:szCs w:val="36"/>
    </w:rPr>
  </w:style>
  <w:style w:type="paragraph" w:styleId="a4">
    <w:name w:val="header"/>
    <w:basedOn w:val="a"/>
    <w:link w:val="a5"/>
    <w:uiPriority w:val="99"/>
    <w:unhideWhenUsed/>
    <w:rsid w:val="007D6C47"/>
    <w:pPr>
      <w:tabs>
        <w:tab w:val="center" w:pos="4153"/>
        <w:tab w:val="right" w:pos="8306"/>
      </w:tabs>
      <w:snapToGrid w:val="0"/>
    </w:pPr>
    <w:rPr>
      <w:sz w:val="20"/>
      <w:szCs w:val="20"/>
    </w:rPr>
  </w:style>
  <w:style w:type="character" w:customStyle="1" w:styleId="a5">
    <w:name w:val="頁首 字元"/>
    <w:basedOn w:val="a0"/>
    <w:link w:val="a4"/>
    <w:uiPriority w:val="99"/>
    <w:rsid w:val="007D6C47"/>
    <w:rPr>
      <w:sz w:val="20"/>
      <w:szCs w:val="20"/>
    </w:rPr>
  </w:style>
  <w:style w:type="paragraph" w:styleId="a6">
    <w:name w:val="footer"/>
    <w:basedOn w:val="a"/>
    <w:link w:val="a7"/>
    <w:uiPriority w:val="99"/>
    <w:unhideWhenUsed/>
    <w:rsid w:val="007D6C47"/>
    <w:pPr>
      <w:tabs>
        <w:tab w:val="center" w:pos="4153"/>
        <w:tab w:val="right" w:pos="8306"/>
      </w:tabs>
      <w:snapToGrid w:val="0"/>
    </w:pPr>
    <w:rPr>
      <w:sz w:val="20"/>
      <w:szCs w:val="20"/>
    </w:rPr>
  </w:style>
  <w:style w:type="character" w:customStyle="1" w:styleId="a7">
    <w:name w:val="頁尾 字元"/>
    <w:basedOn w:val="a0"/>
    <w:link w:val="a6"/>
    <w:uiPriority w:val="99"/>
    <w:rsid w:val="007D6C47"/>
    <w:rPr>
      <w:sz w:val="20"/>
      <w:szCs w:val="20"/>
    </w:rPr>
  </w:style>
  <w:style w:type="character" w:styleId="a8">
    <w:name w:val="Hyperlink"/>
    <w:basedOn w:val="a0"/>
    <w:uiPriority w:val="99"/>
    <w:unhideWhenUsed/>
    <w:rsid w:val="009472C1"/>
    <w:rPr>
      <w:color w:val="0000FF"/>
      <w:u w:val="single"/>
    </w:rPr>
  </w:style>
  <w:style w:type="paragraph" w:styleId="a9">
    <w:name w:val="List Paragraph"/>
    <w:aliases w:val="標1,List Paragraph1,圖標號,參考文獻,2層標,RFP項目,Recommendation,lp1,FooterText,numbered,Paragraphe de liste1,圖號標示,picture,卑南壹,標題一,標題(一),清單段落3,清單段落31,12 20,一、清單段落,表名,清單段落2,1.1,彩色清單 - 輔色 11,Footnote Sam,List Paragraph (numbered (a)),Text"/>
    <w:basedOn w:val="a"/>
    <w:uiPriority w:val="34"/>
    <w:qFormat/>
    <w:rsid w:val="00B246D6"/>
    <w:pPr>
      <w:ind w:leftChars="200" w:left="480"/>
    </w:pPr>
  </w:style>
  <w:style w:type="paragraph" w:customStyle="1" w:styleId="tab42">
    <w:name w:val="_tab42一"/>
    <w:basedOn w:val="a"/>
    <w:rsid w:val="009824D0"/>
    <w:pPr>
      <w:spacing w:line="320" w:lineRule="exact"/>
      <w:ind w:left="200" w:hangingChars="200" w:hanging="200"/>
      <w:jc w:val="both"/>
    </w:pPr>
    <w:rPr>
      <w:rFonts w:ascii="Times New Roman" w:eastAsia="標楷體" w:hAnsi="Times New Roman" w:cs="Times New Roman"/>
      <w:color w:val="993300"/>
      <w:sz w:val="32"/>
      <w:szCs w:val="24"/>
    </w:rPr>
  </w:style>
  <w:style w:type="paragraph" w:customStyle="1" w:styleId="31">
    <w:name w:val="3.內容文"/>
    <w:basedOn w:val="a"/>
    <w:rsid w:val="009824D0"/>
    <w:pPr>
      <w:spacing w:line="480" w:lineRule="exact"/>
      <w:ind w:leftChars="200" w:left="200"/>
    </w:pPr>
    <w:rPr>
      <w:rFonts w:ascii="Times New Roman" w:eastAsia="標楷體" w:hAnsi="Times New Roman" w:cs="Times New Roman"/>
      <w:sz w:val="28"/>
      <w:szCs w:val="24"/>
    </w:rPr>
  </w:style>
  <w:style w:type="table" w:styleId="aa">
    <w:name w:val="Table Grid"/>
    <w:basedOn w:val="a1"/>
    <w:uiPriority w:val="59"/>
    <w:rsid w:val="009B4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D003F9"/>
    <w:rPr>
      <w:i/>
      <w:iCs/>
    </w:rPr>
  </w:style>
  <w:style w:type="character" w:customStyle="1" w:styleId="flex-1">
    <w:name w:val="flex-1"/>
    <w:basedOn w:val="a0"/>
    <w:rsid w:val="004B2BF6"/>
  </w:style>
  <w:style w:type="character" w:customStyle="1" w:styleId="relative">
    <w:name w:val="relative"/>
    <w:basedOn w:val="a0"/>
    <w:rsid w:val="004B2BF6"/>
  </w:style>
  <w:style w:type="character" w:customStyle="1" w:styleId="ms-1">
    <w:name w:val="ms-1"/>
    <w:basedOn w:val="a0"/>
    <w:rsid w:val="004B2BF6"/>
  </w:style>
  <w:style w:type="character" w:customStyle="1" w:styleId="max-w-full">
    <w:name w:val="max-w-full"/>
    <w:basedOn w:val="a0"/>
    <w:rsid w:val="004B2BF6"/>
  </w:style>
  <w:style w:type="paragraph" w:styleId="ac">
    <w:name w:val="Balloon Text"/>
    <w:basedOn w:val="a"/>
    <w:link w:val="ad"/>
    <w:uiPriority w:val="99"/>
    <w:semiHidden/>
    <w:unhideWhenUsed/>
    <w:rsid w:val="004B2BF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B2B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62455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7D6C47"/>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7D6C47"/>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7D6C4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24552"/>
    <w:rPr>
      <w:rFonts w:ascii="新細明體" w:eastAsia="新細明體" w:hAnsi="新細明體" w:cs="新細明體"/>
      <w:b/>
      <w:bCs/>
      <w:kern w:val="0"/>
      <w:sz w:val="27"/>
      <w:szCs w:val="27"/>
    </w:rPr>
  </w:style>
  <w:style w:type="character" w:styleId="a3">
    <w:name w:val="Strong"/>
    <w:basedOn w:val="a0"/>
    <w:uiPriority w:val="22"/>
    <w:qFormat/>
    <w:rsid w:val="00624552"/>
    <w:rPr>
      <w:b/>
      <w:bCs/>
    </w:rPr>
  </w:style>
  <w:style w:type="paragraph" w:styleId="Web">
    <w:name w:val="Normal (Web)"/>
    <w:basedOn w:val="a"/>
    <w:uiPriority w:val="99"/>
    <w:unhideWhenUsed/>
    <w:rsid w:val="00624552"/>
    <w:pPr>
      <w:widowControl/>
      <w:spacing w:before="100" w:beforeAutospacing="1" w:after="100" w:afterAutospacing="1"/>
    </w:pPr>
    <w:rPr>
      <w:rFonts w:ascii="新細明體" w:eastAsia="新細明體" w:hAnsi="新細明體" w:cs="新細明體"/>
      <w:kern w:val="0"/>
      <w:szCs w:val="24"/>
    </w:rPr>
  </w:style>
  <w:style w:type="character" w:customStyle="1" w:styleId="40">
    <w:name w:val="標題 4 字元"/>
    <w:basedOn w:val="a0"/>
    <w:link w:val="4"/>
    <w:uiPriority w:val="9"/>
    <w:semiHidden/>
    <w:rsid w:val="007D6C47"/>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7D6C47"/>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7D6C47"/>
    <w:rPr>
      <w:rFonts w:asciiTheme="majorHAnsi" w:eastAsiaTheme="majorEastAsia" w:hAnsiTheme="majorHAnsi" w:cstheme="majorBidi"/>
      <w:sz w:val="36"/>
      <w:szCs w:val="36"/>
    </w:rPr>
  </w:style>
  <w:style w:type="paragraph" w:styleId="a4">
    <w:name w:val="header"/>
    <w:basedOn w:val="a"/>
    <w:link w:val="a5"/>
    <w:uiPriority w:val="99"/>
    <w:unhideWhenUsed/>
    <w:rsid w:val="007D6C47"/>
    <w:pPr>
      <w:tabs>
        <w:tab w:val="center" w:pos="4153"/>
        <w:tab w:val="right" w:pos="8306"/>
      </w:tabs>
      <w:snapToGrid w:val="0"/>
    </w:pPr>
    <w:rPr>
      <w:sz w:val="20"/>
      <w:szCs w:val="20"/>
    </w:rPr>
  </w:style>
  <w:style w:type="character" w:customStyle="1" w:styleId="a5">
    <w:name w:val="頁首 字元"/>
    <w:basedOn w:val="a0"/>
    <w:link w:val="a4"/>
    <w:uiPriority w:val="99"/>
    <w:rsid w:val="007D6C47"/>
    <w:rPr>
      <w:sz w:val="20"/>
      <w:szCs w:val="20"/>
    </w:rPr>
  </w:style>
  <w:style w:type="paragraph" w:styleId="a6">
    <w:name w:val="footer"/>
    <w:basedOn w:val="a"/>
    <w:link w:val="a7"/>
    <w:uiPriority w:val="99"/>
    <w:unhideWhenUsed/>
    <w:rsid w:val="007D6C47"/>
    <w:pPr>
      <w:tabs>
        <w:tab w:val="center" w:pos="4153"/>
        <w:tab w:val="right" w:pos="8306"/>
      </w:tabs>
      <w:snapToGrid w:val="0"/>
    </w:pPr>
    <w:rPr>
      <w:sz w:val="20"/>
      <w:szCs w:val="20"/>
    </w:rPr>
  </w:style>
  <w:style w:type="character" w:customStyle="1" w:styleId="a7">
    <w:name w:val="頁尾 字元"/>
    <w:basedOn w:val="a0"/>
    <w:link w:val="a6"/>
    <w:uiPriority w:val="99"/>
    <w:rsid w:val="007D6C47"/>
    <w:rPr>
      <w:sz w:val="20"/>
      <w:szCs w:val="20"/>
    </w:rPr>
  </w:style>
  <w:style w:type="character" w:styleId="a8">
    <w:name w:val="Hyperlink"/>
    <w:basedOn w:val="a0"/>
    <w:uiPriority w:val="99"/>
    <w:unhideWhenUsed/>
    <w:rsid w:val="009472C1"/>
    <w:rPr>
      <w:color w:val="0000FF"/>
      <w:u w:val="single"/>
    </w:rPr>
  </w:style>
  <w:style w:type="paragraph" w:styleId="a9">
    <w:name w:val="List Paragraph"/>
    <w:aliases w:val="標1,List Paragraph1,圖標號,參考文獻,2層標,RFP項目,Recommendation,lp1,FooterText,numbered,Paragraphe de liste1,圖號標示,picture,卑南壹,標題一,標題(一),清單段落3,清單段落31,12 20,一、清單段落,表名,清單段落2,1.1,彩色清單 - 輔色 11,Footnote Sam,List Paragraph (numbered (a)),Text"/>
    <w:basedOn w:val="a"/>
    <w:uiPriority w:val="34"/>
    <w:qFormat/>
    <w:rsid w:val="00B246D6"/>
    <w:pPr>
      <w:ind w:leftChars="200" w:left="480"/>
    </w:pPr>
  </w:style>
  <w:style w:type="paragraph" w:customStyle="1" w:styleId="tab42">
    <w:name w:val="_tab42一"/>
    <w:basedOn w:val="a"/>
    <w:rsid w:val="009824D0"/>
    <w:pPr>
      <w:spacing w:line="320" w:lineRule="exact"/>
      <w:ind w:left="200" w:hangingChars="200" w:hanging="200"/>
      <w:jc w:val="both"/>
    </w:pPr>
    <w:rPr>
      <w:rFonts w:ascii="Times New Roman" w:eastAsia="標楷體" w:hAnsi="Times New Roman" w:cs="Times New Roman"/>
      <w:color w:val="993300"/>
      <w:sz w:val="32"/>
      <w:szCs w:val="24"/>
    </w:rPr>
  </w:style>
  <w:style w:type="paragraph" w:customStyle="1" w:styleId="31">
    <w:name w:val="3.內容文"/>
    <w:basedOn w:val="a"/>
    <w:rsid w:val="009824D0"/>
    <w:pPr>
      <w:spacing w:line="480" w:lineRule="exact"/>
      <w:ind w:leftChars="200" w:left="200"/>
    </w:pPr>
    <w:rPr>
      <w:rFonts w:ascii="Times New Roman" w:eastAsia="標楷體" w:hAnsi="Times New Roman" w:cs="Times New Roman"/>
      <w:sz w:val="28"/>
      <w:szCs w:val="24"/>
    </w:rPr>
  </w:style>
  <w:style w:type="table" w:styleId="aa">
    <w:name w:val="Table Grid"/>
    <w:basedOn w:val="a1"/>
    <w:uiPriority w:val="59"/>
    <w:rsid w:val="009B4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D003F9"/>
    <w:rPr>
      <w:i/>
      <w:iCs/>
    </w:rPr>
  </w:style>
  <w:style w:type="character" w:customStyle="1" w:styleId="flex-1">
    <w:name w:val="flex-1"/>
    <w:basedOn w:val="a0"/>
    <w:rsid w:val="004B2BF6"/>
  </w:style>
  <w:style w:type="character" w:customStyle="1" w:styleId="relative">
    <w:name w:val="relative"/>
    <w:basedOn w:val="a0"/>
    <w:rsid w:val="004B2BF6"/>
  </w:style>
  <w:style w:type="character" w:customStyle="1" w:styleId="ms-1">
    <w:name w:val="ms-1"/>
    <w:basedOn w:val="a0"/>
    <w:rsid w:val="004B2BF6"/>
  </w:style>
  <w:style w:type="character" w:customStyle="1" w:styleId="max-w-full">
    <w:name w:val="max-w-full"/>
    <w:basedOn w:val="a0"/>
    <w:rsid w:val="004B2BF6"/>
  </w:style>
  <w:style w:type="paragraph" w:styleId="ac">
    <w:name w:val="Balloon Text"/>
    <w:basedOn w:val="a"/>
    <w:link w:val="ad"/>
    <w:uiPriority w:val="99"/>
    <w:semiHidden/>
    <w:unhideWhenUsed/>
    <w:rsid w:val="004B2BF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B2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615">
      <w:bodyDiv w:val="1"/>
      <w:marLeft w:val="0"/>
      <w:marRight w:val="0"/>
      <w:marTop w:val="0"/>
      <w:marBottom w:val="0"/>
      <w:divBdr>
        <w:top w:val="none" w:sz="0" w:space="0" w:color="auto"/>
        <w:left w:val="none" w:sz="0" w:space="0" w:color="auto"/>
        <w:bottom w:val="none" w:sz="0" w:space="0" w:color="auto"/>
        <w:right w:val="none" w:sz="0" w:space="0" w:color="auto"/>
      </w:divBdr>
      <w:divsChild>
        <w:div w:id="1876385086">
          <w:marLeft w:val="0"/>
          <w:marRight w:val="0"/>
          <w:marTop w:val="0"/>
          <w:marBottom w:val="0"/>
          <w:divBdr>
            <w:top w:val="none" w:sz="0" w:space="0" w:color="auto"/>
            <w:left w:val="none" w:sz="0" w:space="0" w:color="auto"/>
            <w:bottom w:val="none" w:sz="0" w:space="0" w:color="auto"/>
            <w:right w:val="none" w:sz="0" w:space="0" w:color="auto"/>
          </w:divBdr>
          <w:divsChild>
            <w:div w:id="1190678730">
              <w:marLeft w:val="0"/>
              <w:marRight w:val="0"/>
              <w:marTop w:val="0"/>
              <w:marBottom w:val="0"/>
              <w:divBdr>
                <w:top w:val="none" w:sz="0" w:space="0" w:color="auto"/>
                <w:left w:val="none" w:sz="0" w:space="0" w:color="auto"/>
                <w:bottom w:val="none" w:sz="0" w:space="0" w:color="auto"/>
                <w:right w:val="none" w:sz="0" w:space="0" w:color="auto"/>
              </w:divBdr>
              <w:divsChild>
                <w:div w:id="1123496582">
                  <w:marLeft w:val="0"/>
                  <w:marRight w:val="0"/>
                  <w:marTop w:val="0"/>
                  <w:marBottom w:val="0"/>
                  <w:divBdr>
                    <w:top w:val="none" w:sz="0" w:space="0" w:color="auto"/>
                    <w:left w:val="none" w:sz="0" w:space="0" w:color="auto"/>
                    <w:bottom w:val="none" w:sz="0" w:space="0" w:color="auto"/>
                    <w:right w:val="none" w:sz="0" w:space="0" w:color="auto"/>
                  </w:divBdr>
                  <w:divsChild>
                    <w:div w:id="2139957930">
                      <w:marLeft w:val="0"/>
                      <w:marRight w:val="0"/>
                      <w:marTop w:val="0"/>
                      <w:marBottom w:val="0"/>
                      <w:divBdr>
                        <w:top w:val="none" w:sz="0" w:space="0" w:color="auto"/>
                        <w:left w:val="none" w:sz="0" w:space="0" w:color="auto"/>
                        <w:bottom w:val="none" w:sz="0" w:space="0" w:color="auto"/>
                        <w:right w:val="none" w:sz="0" w:space="0" w:color="auto"/>
                      </w:divBdr>
                      <w:divsChild>
                        <w:div w:id="1701317546">
                          <w:marLeft w:val="0"/>
                          <w:marRight w:val="0"/>
                          <w:marTop w:val="0"/>
                          <w:marBottom w:val="0"/>
                          <w:divBdr>
                            <w:top w:val="none" w:sz="0" w:space="0" w:color="auto"/>
                            <w:left w:val="none" w:sz="0" w:space="0" w:color="auto"/>
                            <w:bottom w:val="none" w:sz="0" w:space="0" w:color="auto"/>
                            <w:right w:val="none" w:sz="0" w:space="0" w:color="auto"/>
                          </w:divBdr>
                          <w:divsChild>
                            <w:div w:id="1952123003">
                              <w:marLeft w:val="0"/>
                              <w:marRight w:val="0"/>
                              <w:marTop w:val="0"/>
                              <w:marBottom w:val="0"/>
                              <w:divBdr>
                                <w:top w:val="none" w:sz="0" w:space="0" w:color="auto"/>
                                <w:left w:val="none" w:sz="0" w:space="0" w:color="auto"/>
                                <w:bottom w:val="none" w:sz="0" w:space="0" w:color="auto"/>
                                <w:right w:val="none" w:sz="0" w:space="0" w:color="auto"/>
                              </w:divBdr>
                              <w:divsChild>
                                <w:div w:id="1930193080">
                                  <w:marLeft w:val="0"/>
                                  <w:marRight w:val="0"/>
                                  <w:marTop w:val="0"/>
                                  <w:marBottom w:val="0"/>
                                  <w:divBdr>
                                    <w:top w:val="none" w:sz="0" w:space="0" w:color="auto"/>
                                    <w:left w:val="none" w:sz="0" w:space="0" w:color="auto"/>
                                    <w:bottom w:val="none" w:sz="0" w:space="0" w:color="auto"/>
                                    <w:right w:val="none" w:sz="0" w:space="0" w:color="auto"/>
                                  </w:divBdr>
                                  <w:divsChild>
                                    <w:div w:id="725836860">
                                      <w:marLeft w:val="0"/>
                                      <w:marRight w:val="0"/>
                                      <w:marTop w:val="0"/>
                                      <w:marBottom w:val="0"/>
                                      <w:divBdr>
                                        <w:top w:val="none" w:sz="0" w:space="0" w:color="auto"/>
                                        <w:left w:val="none" w:sz="0" w:space="0" w:color="auto"/>
                                        <w:bottom w:val="none" w:sz="0" w:space="0" w:color="auto"/>
                                        <w:right w:val="none" w:sz="0" w:space="0" w:color="auto"/>
                                      </w:divBdr>
                                      <w:divsChild>
                                        <w:div w:id="14937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9927">
          <w:marLeft w:val="0"/>
          <w:marRight w:val="0"/>
          <w:marTop w:val="0"/>
          <w:marBottom w:val="0"/>
          <w:divBdr>
            <w:top w:val="none" w:sz="0" w:space="0" w:color="auto"/>
            <w:left w:val="none" w:sz="0" w:space="0" w:color="auto"/>
            <w:bottom w:val="none" w:sz="0" w:space="0" w:color="auto"/>
            <w:right w:val="none" w:sz="0" w:space="0" w:color="auto"/>
          </w:divBdr>
          <w:divsChild>
            <w:div w:id="420949059">
              <w:marLeft w:val="0"/>
              <w:marRight w:val="0"/>
              <w:marTop w:val="0"/>
              <w:marBottom w:val="0"/>
              <w:divBdr>
                <w:top w:val="none" w:sz="0" w:space="0" w:color="auto"/>
                <w:left w:val="none" w:sz="0" w:space="0" w:color="auto"/>
                <w:bottom w:val="none" w:sz="0" w:space="0" w:color="auto"/>
                <w:right w:val="none" w:sz="0" w:space="0" w:color="auto"/>
              </w:divBdr>
              <w:divsChild>
                <w:div w:id="908002542">
                  <w:marLeft w:val="0"/>
                  <w:marRight w:val="0"/>
                  <w:marTop w:val="0"/>
                  <w:marBottom w:val="0"/>
                  <w:divBdr>
                    <w:top w:val="none" w:sz="0" w:space="0" w:color="auto"/>
                    <w:left w:val="none" w:sz="0" w:space="0" w:color="auto"/>
                    <w:bottom w:val="none" w:sz="0" w:space="0" w:color="auto"/>
                    <w:right w:val="none" w:sz="0" w:space="0" w:color="auto"/>
                  </w:divBdr>
                  <w:divsChild>
                    <w:div w:id="470489178">
                      <w:marLeft w:val="0"/>
                      <w:marRight w:val="0"/>
                      <w:marTop w:val="0"/>
                      <w:marBottom w:val="0"/>
                      <w:divBdr>
                        <w:top w:val="none" w:sz="0" w:space="0" w:color="auto"/>
                        <w:left w:val="none" w:sz="0" w:space="0" w:color="auto"/>
                        <w:bottom w:val="none" w:sz="0" w:space="0" w:color="auto"/>
                        <w:right w:val="none" w:sz="0" w:space="0" w:color="auto"/>
                      </w:divBdr>
                      <w:divsChild>
                        <w:div w:id="1859805455">
                          <w:marLeft w:val="0"/>
                          <w:marRight w:val="0"/>
                          <w:marTop w:val="0"/>
                          <w:marBottom w:val="0"/>
                          <w:divBdr>
                            <w:top w:val="none" w:sz="0" w:space="0" w:color="auto"/>
                            <w:left w:val="none" w:sz="0" w:space="0" w:color="auto"/>
                            <w:bottom w:val="none" w:sz="0" w:space="0" w:color="auto"/>
                            <w:right w:val="none" w:sz="0" w:space="0" w:color="auto"/>
                          </w:divBdr>
                          <w:divsChild>
                            <w:div w:id="836699639">
                              <w:marLeft w:val="0"/>
                              <w:marRight w:val="0"/>
                              <w:marTop w:val="0"/>
                              <w:marBottom w:val="0"/>
                              <w:divBdr>
                                <w:top w:val="none" w:sz="0" w:space="0" w:color="auto"/>
                                <w:left w:val="none" w:sz="0" w:space="0" w:color="auto"/>
                                <w:bottom w:val="none" w:sz="0" w:space="0" w:color="auto"/>
                                <w:right w:val="none" w:sz="0" w:space="0" w:color="auto"/>
                              </w:divBdr>
                              <w:divsChild>
                                <w:div w:id="468523278">
                                  <w:marLeft w:val="0"/>
                                  <w:marRight w:val="0"/>
                                  <w:marTop w:val="0"/>
                                  <w:marBottom w:val="0"/>
                                  <w:divBdr>
                                    <w:top w:val="none" w:sz="0" w:space="0" w:color="auto"/>
                                    <w:left w:val="none" w:sz="0" w:space="0" w:color="auto"/>
                                    <w:bottom w:val="none" w:sz="0" w:space="0" w:color="auto"/>
                                    <w:right w:val="none" w:sz="0" w:space="0" w:color="auto"/>
                                  </w:divBdr>
                                  <w:divsChild>
                                    <w:div w:id="11490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343887">
      <w:bodyDiv w:val="1"/>
      <w:marLeft w:val="0"/>
      <w:marRight w:val="0"/>
      <w:marTop w:val="0"/>
      <w:marBottom w:val="0"/>
      <w:divBdr>
        <w:top w:val="none" w:sz="0" w:space="0" w:color="auto"/>
        <w:left w:val="none" w:sz="0" w:space="0" w:color="auto"/>
        <w:bottom w:val="none" w:sz="0" w:space="0" w:color="auto"/>
        <w:right w:val="none" w:sz="0" w:space="0" w:color="auto"/>
      </w:divBdr>
    </w:div>
    <w:div w:id="652150148">
      <w:bodyDiv w:val="1"/>
      <w:marLeft w:val="0"/>
      <w:marRight w:val="0"/>
      <w:marTop w:val="0"/>
      <w:marBottom w:val="0"/>
      <w:divBdr>
        <w:top w:val="none" w:sz="0" w:space="0" w:color="auto"/>
        <w:left w:val="none" w:sz="0" w:space="0" w:color="auto"/>
        <w:bottom w:val="none" w:sz="0" w:space="0" w:color="auto"/>
        <w:right w:val="none" w:sz="0" w:space="0" w:color="auto"/>
      </w:divBdr>
    </w:div>
    <w:div w:id="761878566">
      <w:bodyDiv w:val="1"/>
      <w:marLeft w:val="0"/>
      <w:marRight w:val="0"/>
      <w:marTop w:val="0"/>
      <w:marBottom w:val="0"/>
      <w:divBdr>
        <w:top w:val="none" w:sz="0" w:space="0" w:color="auto"/>
        <w:left w:val="none" w:sz="0" w:space="0" w:color="auto"/>
        <w:bottom w:val="none" w:sz="0" w:space="0" w:color="auto"/>
        <w:right w:val="none" w:sz="0" w:space="0" w:color="auto"/>
      </w:divBdr>
    </w:div>
    <w:div w:id="931401210">
      <w:bodyDiv w:val="1"/>
      <w:marLeft w:val="0"/>
      <w:marRight w:val="0"/>
      <w:marTop w:val="0"/>
      <w:marBottom w:val="0"/>
      <w:divBdr>
        <w:top w:val="none" w:sz="0" w:space="0" w:color="auto"/>
        <w:left w:val="none" w:sz="0" w:space="0" w:color="auto"/>
        <w:bottom w:val="none" w:sz="0" w:space="0" w:color="auto"/>
        <w:right w:val="none" w:sz="0" w:space="0" w:color="auto"/>
      </w:divBdr>
      <w:divsChild>
        <w:div w:id="976030312">
          <w:marLeft w:val="0"/>
          <w:marRight w:val="0"/>
          <w:marTop w:val="0"/>
          <w:marBottom w:val="0"/>
          <w:divBdr>
            <w:top w:val="none" w:sz="0" w:space="0" w:color="auto"/>
            <w:left w:val="none" w:sz="0" w:space="0" w:color="auto"/>
            <w:bottom w:val="none" w:sz="0" w:space="0" w:color="auto"/>
            <w:right w:val="none" w:sz="0" w:space="0" w:color="auto"/>
          </w:divBdr>
          <w:divsChild>
            <w:div w:id="1686444545">
              <w:marLeft w:val="0"/>
              <w:marRight w:val="0"/>
              <w:marTop w:val="0"/>
              <w:marBottom w:val="0"/>
              <w:divBdr>
                <w:top w:val="none" w:sz="0" w:space="0" w:color="auto"/>
                <w:left w:val="none" w:sz="0" w:space="0" w:color="auto"/>
                <w:bottom w:val="none" w:sz="0" w:space="0" w:color="auto"/>
                <w:right w:val="none" w:sz="0" w:space="0" w:color="auto"/>
              </w:divBdr>
              <w:divsChild>
                <w:div w:id="223490421">
                  <w:marLeft w:val="0"/>
                  <w:marRight w:val="0"/>
                  <w:marTop w:val="0"/>
                  <w:marBottom w:val="0"/>
                  <w:divBdr>
                    <w:top w:val="none" w:sz="0" w:space="0" w:color="auto"/>
                    <w:left w:val="none" w:sz="0" w:space="0" w:color="auto"/>
                    <w:bottom w:val="none" w:sz="0" w:space="0" w:color="auto"/>
                    <w:right w:val="none" w:sz="0" w:space="0" w:color="auto"/>
                  </w:divBdr>
                  <w:divsChild>
                    <w:div w:id="2027096605">
                      <w:marLeft w:val="0"/>
                      <w:marRight w:val="0"/>
                      <w:marTop w:val="0"/>
                      <w:marBottom w:val="0"/>
                      <w:divBdr>
                        <w:top w:val="none" w:sz="0" w:space="0" w:color="auto"/>
                        <w:left w:val="none" w:sz="0" w:space="0" w:color="auto"/>
                        <w:bottom w:val="none" w:sz="0" w:space="0" w:color="auto"/>
                        <w:right w:val="none" w:sz="0" w:space="0" w:color="auto"/>
                      </w:divBdr>
                      <w:divsChild>
                        <w:div w:id="1877814465">
                          <w:marLeft w:val="0"/>
                          <w:marRight w:val="0"/>
                          <w:marTop w:val="0"/>
                          <w:marBottom w:val="0"/>
                          <w:divBdr>
                            <w:top w:val="none" w:sz="0" w:space="0" w:color="auto"/>
                            <w:left w:val="none" w:sz="0" w:space="0" w:color="auto"/>
                            <w:bottom w:val="none" w:sz="0" w:space="0" w:color="auto"/>
                            <w:right w:val="none" w:sz="0" w:space="0" w:color="auto"/>
                          </w:divBdr>
                          <w:divsChild>
                            <w:div w:id="761416505">
                              <w:marLeft w:val="0"/>
                              <w:marRight w:val="0"/>
                              <w:marTop w:val="0"/>
                              <w:marBottom w:val="0"/>
                              <w:divBdr>
                                <w:top w:val="none" w:sz="0" w:space="0" w:color="auto"/>
                                <w:left w:val="none" w:sz="0" w:space="0" w:color="auto"/>
                                <w:bottom w:val="none" w:sz="0" w:space="0" w:color="auto"/>
                                <w:right w:val="none" w:sz="0" w:space="0" w:color="auto"/>
                              </w:divBdr>
                              <w:divsChild>
                                <w:div w:id="944113839">
                                  <w:marLeft w:val="0"/>
                                  <w:marRight w:val="0"/>
                                  <w:marTop w:val="0"/>
                                  <w:marBottom w:val="0"/>
                                  <w:divBdr>
                                    <w:top w:val="none" w:sz="0" w:space="0" w:color="auto"/>
                                    <w:left w:val="none" w:sz="0" w:space="0" w:color="auto"/>
                                    <w:bottom w:val="none" w:sz="0" w:space="0" w:color="auto"/>
                                    <w:right w:val="none" w:sz="0" w:space="0" w:color="auto"/>
                                  </w:divBdr>
                                  <w:divsChild>
                                    <w:div w:id="1487432643">
                                      <w:marLeft w:val="0"/>
                                      <w:marRight w:val="0"/>
                                      <w:marTop w:val="0"/>
                                      <w:marBottom w:val="0"/>
                                      <w:divBdr>
                                        <w:top w:val="none" w:sz="0" w:space="0" w:color="auto"/>
                                        <w:left w:val="none" w:sz="0" w:space="0" w:color="auto"/>
                                        <w:bottom w:val="none" w:sz="0" w:space="0" w:color="auto"/>
                                        <w:right w:val="none" w:sz="0" w:space="0" w:color="auto"/>
                                      </w:divBdr>
                                      <w:divsChild>
                                        <w:div w:id="7269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23302">
          <w:marLeft w:val="0"/>
          <w:marRight w:val="0"/>
          <w:marTop w:val="0"/>
          <w:marBottom w:val="0"/>
          <w:divBdr>
            <w:top w:val="none" w:sz="0" w:space="0" w:color="auto"/>
            <w:left w:val="none" w:sz="0" w:space="0" w:color="auto"/>
            <w:bottom w:val="none" w:sz="0" w:space="0" w:color="auto"/>
            <w:right w:val="none" w:sz="0" w:space="0" w:color="auto"/>
          </w:divBdr>
          <w:divsChild>
            <w:div w:id="1611356963">
              <w:marLeft w:val="0"/>
              <w:marRight w:val="0"/>
              <w:marTop w:val="0"/>
              <w:marBottom w:val="0"/>
              <w:divBdr>
                <w:top w:val="none" w:sz="0" w:space="0" w:color="auto"/>
                <w:left w:val="none" w:sz="0" w:space="0" w:color="auto"/>
                <w:bottom w:val="none" w:sz="0" w:space="0" w:color="auto"/>
                <w:right w:val="none" w:sz="0" w:space="0" w:color="auto"/>
              </w:divBdr>
              <w:divsChild>
                <w:div w:id="374044991">
                  <w:marLeft w:val="0"/>
                  <w:marRight w:val="0"/>
                  <w:marTop w:val="0"/>
                  <w:marBottom w:val="0"/>
                  <w:divBdr>
                    <w:top w:val="none" w:sz="0" w:space="0" w:color="auto"/>
                    <w:left w:val="none" w:sz="0" w:space="0" w:color="auto"/>
                    <w:bottom w:val="none" w:sz="0" w:space="0" w:color="auto"/>
                    <w:right w:val="none" w:sz="0" w:space="0" w:color="auto"/>
                  </w:divBdr>
                  <w:divsChild>
                    <w:div w:id="485704482">
                      <w:marLeft w:val="0"/>
                      <w:marRight w:val="0"/>
                      <w:marTop w:val="0"/>
                      <w:marBottom w:val="0"/>
                      <w:divBdr>
                        <w:top w:val="none" w:sz="0" w:space="0" w:color="auto"/>
                        <w:left w:val="none" w:sz="0" w:space="0" w:color="auto"/>
                        <w:bottom w:val="none" w:sz="0" w:space="0" w:color="auto"/>
                        <w:right w:val="none" w:sz="0" w:space="0" w:color="auto"/>
                      </w:divBdr>
                      <w:divsChild>
                        <w:div w:id="2085224705">
                          <w:marLeft w:val="0"/>
                          <w:marRight w:val="0"/>
                          <w:marTop w:val="0"/>
                          <w:marBottom w:val="0"/>
                          <w:divBdr>
                            <w:top w:val="none" w:sz="0" w:space="0" w:color="auto"/>
                            <w:left w:val="none" w:sz="0" w:space="0" w:color="auto"/>
                            <w:bottom w:val="none" w:sz="0" w:space="0" w:color="auto"/>
                            <w:right w:val="none" w:sz="0" w:space="0" w:color="auto"/>
                          </w:divBdr>
                          <w:divsChild>
                            <w:div w:id="1941255952">
                              <w:marLeft w:val="0"/>
                              <w:marRight w:val="0"/>
                              <w:marTop w:val="0"/>
                              <w:marBottom w:val="0"/>
                              <w:divBdr>
                                <w:top w:val="none" w:sz="0" w:space="0" w:color="auto"/>
                                <w:left w:val="none" w:sz="0" w:space="0" w:color="auto"/>
                                <w:bottom w:val="none" w:sz="0" w:space="0" w:color="auto"/>
                                <w:right w:val="none" w:sz="0" w:space="0" w:color="auto"/>
                              </w:divBdr>
                              <w:divsChild>
                                <w:div w:id="12415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81489">
                  <w:marLeft w:val="0"/>
                  <w:marRight w:val="0"/>
                  <w:marTop w:val="0"/>
                  <w:marBottom w:val="0"/>
                  <w:divBdr>
                    <w:top w:val="none" w:sz="0" w:space="0" w:color="auto"/>
                    <w:left w:val="none" w:sz="0" w:space="0" w:color="auto"/>
                    <w:bottom w:val="none" w:sz="0" w:space="0" w:color="auto"/>
                    <w:right w:val="none" w:sz="0" w:space="0" w:color="auto"/>
                  </w:divBdr>
                  <w:divsChild>
                    <w:div w:id="697001338">
                      <w:marLeft w:val="0"/>
                      <w:marRight w:val="0"/>
                      <w:marTop w:val="0"/>
                      <w:marBottom w:val="0"/>
                      <w:divBdr>
                        <w:top w:val="none" w:sz="0" w:space="0" w:color="auto"/>
                        <w:left w:val="none" w:sz="0" w:space="0" w:color="auto"/>
                        <w:bottom w:val="none" w:sz="0" w:space="0" w:color="auto"/>
                        <w:right w:val="none" w:sz="0" w:space="0" w:color="auto"/>
                      </w:divBdr>
                      <w:divsChild>
                        <w:div w:id="1135755950">
                          <w:marLeft w:val="0"/>
                          <w:marRight w:val="0"/>
                          <w:marTop w:val="0"/>
                          <w:marBottom w:val="0"/>
                          <w:divBdr>
                            <w:top w:val="none" w:sz="0" w:space="0" w:color="auto"/>
                            <w:left w:val="none" w:sz="0" w:space="0" w:color="auto"/>
                            <w:bottom w:val="none" w:sz="0" w:space="0" w:color="auto"/>
                            <w:right w:val="none" w:sz="0" w:space="0" w:color="auto"/>
                          </w:divBdr>
                          <w:divsChild>
                            <w:div w:id="141045808">
                              <w:marLeft w:val="0"/>
                              <w:marRight w:val="0"/>
                              <w:marTop w:val="0"/>
                              <w:marBottom w:val="0"/>
                              <w:divBdr>
                                <w:top w:val="none" w:sz="0" w:space="0" w:color="auto"/>
                                <w:left w:val="none" w:sz="0" w:space="0" w:color="auto"/>
                                <w:bottom w:val="none" w:sz="0" w:space="0" w:color="auto"/>
                                <w:right w:val="none" w:sz="0" w:space="0" w:color="auto"/>
                              </w:divBdr>
                              <w:divsChild>
                                <w:div w:id="2016880166">
                                  <w:marLeft w:val="0"/>
                                  <w:marRight w:val="0"/>
                                  <w:marTop w:val="0"/>
                                  <w:marBottom w:val="0"/>
                                  <w:divBdr>
                                    <w:top w:val="none" w:sz="0" w:space="0" w:color="auto"/>
                                    <w:left w:val="none" w:sz="0" w:space="0" w:color="auto"/>
                                    <w:bottom w:val="none" w:sz="0" w:space="0" w:color="auto"/>
                                    <w:right w:val="none" w:sz="0" w:space="0" w:color="auto"/>
                                  </w:divBdr>
                                  <w:divsChild>
                                    <w:div w:id="20646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421614">
          <w:marLeft w:val="0"/>
          <w:marRight w:val="0"/>
          <w:marTop w:val="0"/>
          <w:marBottom w:val="0"/>
          <w:divBdr>
            <w:top w:val="none" w:sz="0" w:space="0" w:color="auto"/>
            <w:left w:val="none" w:sz="0" w:space="0" w:color="auto"/>
            <w:bottom w:val="none" w:sz="0" w:space="0" w:color="auto"/>
            <w:right w:val="none" w:sz="0" w:space="0" w:color="auto"/>
          </w:divBdr>
          <w:divsChild>
            <w:div w:id="713623668">
              <w:marLeft w:val="0"/>
              <w:marRight w:val="0"/>
              <w:marTop w:val="0"/>
              <w:marBottom w:val="0"/>
              <w:divBdr>
                <w:top w:val="none" w:sz="0" w:space="0" w:color="auto"/>
                <w:left w:val="none" w:sz="0" w:space="0" w:color="auto"/>
                <w:bottom w:val="none" w:sz="0" w:space="0" w:color="auto"/>
                <w:right w:val="none" w:sz="0" w:space="0" w:color="auto"/>
              </w:divBdr>
              <w:divsChild>
                <w:div w:id="1107459042">
                  <w:marLeft w:val="0"/>
                  <w:marRight w:val="0"/>
                  <w:marTop w:val="0"/>
                  <w:marBottom w:val="0"/>
                  <w:divBdr>
                    <w:top w:val="none" w:sz="0" w:space="0" w:color="auto"/>
                    <w:left w:val="none" w:sz="0" w:space="0" w:color="auto"/>
                    <w:bottom w:val="none" w:sz="0" w:space="0" w:color="auto"/>
                    <w:right w:val="none" w:sz="0" w:space="0" w:color="auto"/>
                  </w:divBdr>
                  <w:divsChild>
                    <w:div w:id="1064258947">
                      <w:marLeft w:val="0"/>
                      <w:marRight w:val="0"/>
                      <w:marTop w:val="0"/>
                      <w:marBottom w:val="0"/>
                      <w:divBdr>
                        <w:top w:val="none" w:sz="0" w:space="0" w:color="auto"/>
                        <w:left w:val="none" w:sz="0" w:space="0" w:color="auto"/>
                        <w:bottom w:val="none" w:sz="0" w:space="0" w:color="auto"/>
                        <w:right w:val="none" w:sz="0" w:space="0" w:color="auto"/>
                      </w:divBdr>
                      <w:divsChild>
                        <w:div w:id="325088276">
                          <w:marLeft w:val="0"/>
                          <w:marRight w:val="0"/>
                          <w:marTop w:val="0"/>
                          <w:marBottom w:val="0"/>
                          <w:divBdr>
                            <w:top w:val="none" w:sz="0" w:space="0" w:color="auto"/>
                            <w:left w:val="none" w:sz="0" w:space="0" w:color="auto"/>
                            <w:bottom w:val="none" w:sz="0" w:space="0" w:color="auto"/>
                            <w:right w:val="none" w:sz="0" w:space="0" w:color="auto"/>
                          </w:divBdr>
                          <w:divsChild>
                            <w:div w:id="324669321">
                              <w:marLeft w:val="0"/>
                              <w:marRight w:val="0"/>
                              <w:marTop w:val="0"/>
                              <w:marBottom w:val="0"/>
                              <w:divBdr>
                                <w:top w:val="none" w:sz="0" w:space="0" w:color="auto"/>
                                <w:left w:val="none" w:sz="0" w:space="0" w:color="auto"/>
                                <w:bottom w:val="none" w:sz="0" w:space="0" w:color="auto"/>
                                <w:right w:val="none" w:sz="0" w:space="0" w:color="auto"/>
                              </w:divBdr>
                              <w:divsChild>
                                <w:div w:id="947347773">
                                  <w:marLeft w:val="0"/>
                                  <w:marRight w:val="0"/>
                                  <w:marTop w:val="0"/>
                                  <w:marBottom w:val="0"/>
                                  <w:divBdr>
                                    <w:top w:val="none" w:sz="0" w:space="0" w:color="auto"/>
                                    <w:left w:val="none" w:sz="0" w:space="0" w:color="auto"/>
                                    <w:bottom w:val="none" w:sz="0" w:space="0" w:color="auto"/>
                                    <w:right w:val="none" w:sz="0" w:space="0" w:color="auto"/>
                                  </w:divBdr>
                                  <w:divsChild>
                                    <w:div w:id="1273785516">
                                      <w:marLeft w:val="0"/>
                                      <w:marRight w:val="0"/>
                                      <w:marTop w:val="0"/>
                                      <w:marBottom w:val="0"/>
                                      <w:divBdr>
                                        <w:top w:val="none" w:sz="0" w:space="0" w:color="auto"/>
                                        <w:left w:val="none" w:sz="0" w:space="0" w:color="auto"/>
                                        <w:bottom w:val="none" w:sz="0" w:space="0" w:color="auto"/>
                                        <w:right w:val="none" w:sz="0" w:space="0" w:color="auto"/>
                                      </w:divBdr>
                                      <w:divsChild>
                                        <w:div w:id="1629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450960">
          <w:marLeft w:val="0"/>
          <w:marRight w:val="0"/>
          <w:marTop w:val="0"/>
          <w:marBottom w:val="0"/>
          <w:divBdr>
            <w:top w:val="none" w:sz="0" w:space="0" w:color="auto"/>
            <w:left w:val="none" w:sz="0" w:space="0" w:color="auto"/>
            <w:bottom w:val="none" w:sz="0" w:space="0" w:color="auto"/>
            <w:right w:val="none" w:sz="0" w:space="0" w:color="auto"/>
          </w:divBdr>
          <w:divsChild>
            <w:div w:id="1200899116">
              <w:marLeft w:val="0"/>
              <w:marRight w:val="0"/>
              <w:marTop w:val="0"/>
              <w:marBottom w:val="0"/>
              <w:divBdr>
                <w:top w:val="none" w:sz="0" w:space="0" w:color="auto"/>
                <w:left w:val="none" w:sz="0" w:space="0" w:color="auto"/>
                <w:bottom w:val="none" w:sz="0" w:space="0" w:color="auto"/>
                <w:right w:val="none" w:sz="0" w:space="0" w:color="auto"/>
              </w:divBdr>
              <w:divsChild>
                <w:div w:id="1791778530">
                  <w:marLeft w:val="0"/>
                  <w:marRight w:val="0"/>
                  <w:marTop w:val="0"/>
                  <w:marBottom w:val="0"/>
                  <w:divBdr>
                    <w:top w:val="none" w:sz="0" w:space="0" w:color="auto"/>
                    <w:left w:val="none" w:sz="0" w:space="0" w:color="auto"/>
                    <w:bottom w:val="none" w:sz="0" w:space="0" w:color="auto"/>
                    <w:right w:val="none" w:sz="0" w:space="0" w:color="auto"/>
                  </w:divBdr>
                  <w:divsChild>
                    <w:div w:id="859198192">
                      <w:marLeft w:val="0"/>
                      <w:marRight w:val="0"/>
                      <w:marTop w:val="0"/>
                      <w:marBottom w:val="0"/>
                      <w:divBdr>
                        <w:top w:val="none" w:sz="0" w:space="0" w:color="auto"/>
                        <w:left w:val="none" w:sz="0" w:space="0" w:color="auto"/>
                        <w:bottom w:val="none" w:sz="0" w:space="0" w:color="auto"/>
                        <w:right w:val="none" w:sz="0" w:space="0" w:color="auto"/>
                      </w:divBdr>
                      <w:divsChild>
                        <w:div w:id="1311134550">
                          <w:marLeft w:val="0"/>
                          <w:marRight w:val="0"/>
                          <w:marTop w:val="0"/>
                          <w:marBottom w:val="0"/>
                          <w:divBdr>
                            <w:top w:val="none" w:sz="0" w:space="0" w:color="auto"/>
                            <w:left w:val="none" w:sz="0" w:space="0" w:color="auto"/>
                            <w:bottom w:val="none" w:sz="0" w:space="0" w:color="auto"/>
                            <w:right w:val="none" w:sz="0" w:space="0" w:color="auto"/>
                          </w:divBdr>
                          <w:divsChild>
                            <w:div w:id="871377228">
                              <w:marLeft w:val="0"/>
                              <w:marRight w:val="0"/>
                              <w:marTop w:val="0"/>
                              <w:marBottom w:val="0"/>
                              <w:divBdr>
                                <w:top w:val="none" w:sz="0" w:space="0" w:color="auto"/>
                                <w:left w:val="none" w:sz="0" w:space="0" w:color="auto"/>
                                <w:bottom w:val="none" w:sz="0" w:space="0" w:color="auto"/>
                                <w:right w:val="none" w:sz="0" w:space="0" w:color="auto"/>
                              </w:divBdr>
                              <w:divsChild>
                                <w:div w:id="1540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0489">
                  <w:marLeft w:val="0"/>
                  <w:marRight w:val="0"/>
                  <w:marTop w:val="0"/>
                  <w:marBottom w:val="0"/>
                  <w:divBdr>
                    <w:top w:val="none" w:sz="0" w:space="0" w:color="auto"/>
                    <w:left w:val="none" w:sz="0" w:space="0" w:color="auto"/>
                    <w:bottom w:val="none" w:sz="0" w:space="0" w:color="auto"/>
                    <w:right w:val="none" w:sz="0" w:space="0" w:color="auto"/>
                  </w:divBdr>
                  <w:divsChild>
                    <w:div w:id="742028228">
                      <w:marLeft w:val="0"/>
                      <w:marRight w:val="0"/>
                      <w:marTop w:val="0"/>
                      <w:marBottom w:val="0"/>
                      <w:divBdr>
                        <w:top w:val="none" w:sz="0" w:space="0" w:color="auto"/>
                        <w:left w:val="none" w:sz="0" w:space="0" w:color="auto"/>
                        <w:bottom w:val="none" w:sz="0" w:space="0" w:color="auto"/>
                        <w:right w:val="none" w:sz="0" w:space="0" w:color="auto"/>
                      </w:divBdr>
                      <w:divsChild>
                        <w:div w:id="558900681">
                          <w:marLeft w:val="0"/>
                          <w:marRight w:val="0"/>
                          <w:marTop w:val="0"/>
                          <w:marBottom w:val="0"/>
                          <w:divBdr>
                            <w:top w:val="none" w:sz="0" w:space="0" w:color="auto"/>
                            <w:left w:val="none" w:sz="0" w:space="0" w:color="auto"/>
                            <w:bottom w:val="none" w:sz="0" w:space="0" w:color="auto"/>
                            <w:right w:val="none" w:sz="0" w:space="0" w:color="auto"/>
                          </w:divBdr>
                          <w:divsChild>
                            <w:div w:id="1265382591">
                              <w:marLeft w:val="0"/>
                              <w:marRight w:val="0"/>
                              <w:marTop w:val="0"/>
                              <w:marBottom w:val="0"/>
                              <w:divBdr>
                                <w:top w:val="none" w:sz="0" w:space="0" w:color="auto"/>
                                <w:left w:val="none" w:sz="0" w:space="0" w:color="auto"/>
                                <w:bottom w:val="none" w:sz="0" w:space="0" w:color="auto"/>
                                <w:right w:val="none" w:sz="0" w:space="0" w:color="auto"/>
                              </w:divBdr>
                              <w:divsChild>
                                <w:div w:id="123474360">
                                  <w:marLeft w:val="0"/>
                                  <w:marRight w:val="0"/>
                                  <w:marTop w:val="0"/>
                                  <w:marBottom w:val="0"/>
                                  <w:divBdr>
                                    <w:top w:val="none" w:sz="0" w:space="0" w:color="auto"/>
                                    <w:left w:val="none" w:sz="0" w:space="0" w:color="auto"/>
                                    <w:bottom w:val="none" w:sz="0" w:space="0" w:color="auto"/>
                                    <w:right w:val="none" w:sz="0" w:space="0" w:color="auto"/>
                                  </w:divBdr>
                                  <w:divsChild>
                                    <w:div w:id="10531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668078">
      <w:bodyDiv w:val="1"/>
      <w:marLeft w:val="0"/>
      <w:marRight w:val="0"/>
      <w:marTop w:val="0"/>
      <w:marBottom w:val="0"/>
      <w:divBdr>
        <w:top w:val="none" w:sz="0" w:space="0" w:color="auto"/>
        <w:left w:val="none" w:sz="0" w:space="0" w:color="auto"/>
        <w:bottom w:val="none" w:sz="0" w:space="0" w:color="auto"/>
        <w:right w:val="none" w:sz="0" w:space="0" w:color="auto"/>
      </w:divBdr>
      <w:divsChild>
        <w:div w:id="1709328857">
          <w:marLeft w:val="0"/>
          <w:marRight w:val="0"/>
          <w:marTop w:val="0"/>
          <w:marBottom w:val="0"/>
          <w:divBdr>
            <w:top w:val="none" w:sz="0" w:space="0" w:color="auto"/>
            <w:left w:val="none" w:sz="0" w:space="0" w:color="auto"/>
            <w:bottom w:val="none" w:sz="0" w:space="0" w:color="auto"/>
            <w:right w:val="none" w:sz="0" w:space="0" w:color="auto"/>
          </w:divBdr>
          <w:divsChild>
            <w:div w:id="1494564010">
              <w:marLeft w:val="0"/>
              <w:marRight w:val="0"/>
              <w:marTop w:val="0"/>
              <w:marBottom w:val="0"/>
              <w:divBdr>
                <w:top w:val="none" w:sz="0" w:space="0" w:color="auto"/>
                <w:left w:val="none" w:sz="0" w:space="0" w:color="auto"/>
                <w:bottom w:val="none" w:sz="0" w:space="0" w:color="auto"/>
                <w:right w:val="none" w:sz="0" w:space="0" w:color="auto"/>
              </w:divBdr>
              <w:divsChild>
                <w:div w:id="956257141">
                  <w:marLeft w:val="0"/>
                  <w:marRight w:val="0"/>
                  <w:marTop w:val="0"/>
                  <w:marBottom w:val="0"/>
                  <w:divBdr>
                    <w:top w:val="none" w:sz="0" w:space="0" w:color="auto"/>
                    <w:left w:val="none" w:sz="0" w:space="0" w:color="auto"/>
                    <w:bottom w:val="none" w:sz="0" w:space="0" w:color="auto"/>
                    <w:right w:val="none" w:sz="0" w:space="0" w:color="auto"/>
                  </w:divBdr>
                  <w:divsChild>
                    <w:div w:id="1427772025">
                      <w:marLeft w:val="0"/>
                      <w:marRight w:val="0"/>
                      <w:marTop w:val="0"/>
                      <w:marBottom w:val="0"/>
                      <w:divBdr>
                        <w:top w:val="none" w:sz="0" w:space="0" w:color="auto"/>
                        <w:left w:val="none" w:sz="0" w:space="0" w:color="auto"/>
                        <w:bottom w:val="none" w:sz="0" w:space="0" w:color="auto"/>
                        <w:right w:val="none" w:sz="0" w:space="0" w:color="auto"/>
                      </w:divBdr>
                      <w:divsChild>
                        <w:div w:id="2132239523">
                          <w:marLeft w:val="0"/>
                          <w:marRight w:val="0"/>
                          <w:marTop w:val="0"/>
                          <w:marBottom w:val="0"/>
                          <w:divBdr>
                            <w:top w:val="none" w:sz="0" w:space="0" w:color="auto"/>
                            <w:left w:val="none" w:sz="0" w:space="0" w:color="auto"/>
                            <w:bottom w:val="none" w:sz="0" w:space="0" w:color="auto"/>
                            <w:right w:val="none" w:sz="0" w:space="0" w:color="auto"/>
                          </w:divBdr>
                          <w:divsChild>
                            <w:div w:id="344525538">
                              <w:marLeft w:val="0"/>
                              <w:marRight w:val="0"/>
                              <w:marTop w:val="0"/>
                              <w:marBottom w:val="0"/>
                              <w:divBdr>
                                <w:top w:val="none" w:sz="0" w:space="0" w:color="auto"/>
                                <w:left w:val="none" w:sz="0" w:space="0" w:color="auto"/>
                                <w:bottom w:val="none" w:sz="0" w:space="0" w:color="auto"/>
                                <w:right w:val="none" w:sz="0" w:space="0" w:color="auto"/>
                              </w:divBdr>
                              <w:divsChild>
                                <w:div w:id="177571343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495427">
          <w:marLeft w:val="0"/>
          <w:marRight w:val="0"/>
          <w:marTop w:val="0"/>
          <w:marBottom w:val="0"/>
          <w:divBdr>
            <w:top w:val="none" w:sz="0" w:space="0" w:color="auto"/>
            <w:left w:val="none" w:sz="0" w:space="0" w:color="auto"/>
            <w:bottom w:val="none" w:sz="0" w:space="0" w:color="auto"/>
            <w:right w:val="none" w:sz="0" w:space="0" w:color="auto"/>
          </w:divBdr>
          <w:divsChild>
            <w:div w:id="639304560">
              <w:marLeft w:val="0"/>
              <w:marRight w:val="0"/>
              <w:marTop w:val="0"/>
              <w:marBottom w:val="0"/>
              <w:divBdr>
                <w:top w:val="none" w:sz="0" w:space="0" w:color="auto"/>
                <w:left w:val="none" w:sz="0" w:space="0" w:color="auto"/>
                <w:bottom w:val="none" w:sz="0" w:space="0" w:color="auto"/>
                <w:right w:val="none" w:sz="0" w:space="0" w:color="auto"/>
              </w:divBdr>
              <w:divsChild>
                <w:div w:id="1812401124">
                  <w:marLeft w:val="0"/>
                  <w:marRight w:val="0"/>
                  <w:marTop w:val="0"/>
                  <w:marBottom w:val="0"/>
                  <w:divBdr>
                    <w:top w:val="none" w:sz="0" w:space="0" w:color="auto"/>
                    <w:left w:val="none" w:sz="0" w:space="0" w:color="auto"/>
                    <w:bottom w:val="none" w:sz="0" w:space="0" w:color="auto"/>
                    <w:right w:val="none" w:sz="0" w:space="0" w:color="auto"/>
                  </w:divBdr>
                  <w:divsChild>
                    <w:div w:id="1105227776">
                      <w:marLeft w:val="0"/>
                      <w:marRight w:val="0"/>
                      <w:marTop w:val="0"/>
                      <w:marBottom w:val="0"/>
                      <w:divBdr>
                        <w:top w:val="none" w:sz="0" w:space="0" w:color="auto"/>
                        <w:left w:val="none" w:sz="0" w:space="0" w:color="auto"/>
                        <w:bottom w:val="none" w:sz="0" w:space="0" w:color="auto"/>
                        <w:right w:val="none" w:sz="0" w:space="0" w:color="auto"/>
                      </w:divBdr>
                      <w:divsChild>
                        <w:div w:id="139343887">
                          <w:marLeft w:val="0"/>
                          <w:marRight w:val="0"/>
                          <w:marTop w:val="0"/>
                          <w:marBottom w:val="0"/>
                          <w:divBdr>
                            <w:top w:val="none" w:sz="0" w:space="0" w:color="auto"/>
                            <w:left w:val="none" w:sz="0" w:space="0" w:color="auto"/>
                            <w:bottom w:val="none" w:sz="0" w:space="0" w:color="auto"/>
                            <w:right w:val="none" w:sz="0" w:space="0" w:color="auto"/>
                          </w:divBdr>
                          <w:divsChild>
                            <w:div w:id="891311017">
                              <w:marLeft w:val="0"/>
                              <w:marRight w:val="0"/>
                              <w:marTop w:val="0"/>
                              <w:marBottom w:val="0"/>
                              <w:divBdr>
                                <w:top w:val="none" w:sz="0" w:space="0" w:color="auto"/>
                                <w:left w:val="none" w:sz="0" w:space="0" w:color="auto"/>
                                <w:bottom w:val="none" w:sz="0" w:space="0" w:color="auto"/>
                                <w:right w:val="none" w:sz="0" w:space="0" w:color="auto"/>
                              </w:divBdr>
                              <w:divsChild>
                                <w:div w:id="138501595">
                                  <w:marLeft w:val="0"/>
                                  <w:marRight w:val="0"/>
                                  <w:marTop w:val="0"/>
                                  <w:marBottom w:val="0"/>
                                  <w:divBdr>
                                    <w:top w:val="none" w:sz="0" w:space="0" w:color="auto"/>
                                    <w:left w:val="none" w:sz="0" w:space="0" w:color="auto"/>
                                    <w:bottom w:val="none" w:sz="0" w:space="0" w:color="auto"/>
                                    <w:right w:val="none" w:sz="0" w:space="0" w:color="auto"/>
                                  </w:divBdr>
                                  <w:divsChild>
                                    <w:div w:id="1143815399">
                                      <w:marLeft w:val="0"/>
                                      <w:marRight w:val="0"/>
                                      <w:marTop w:val="0"/>
                                      <w:marBottom w:val="0"/>
                                      <w:divBdr>
                                        <w:top w:val="none" w:sz="0" w:space="0" w:color="auto"/>
                                        <w:left w:val="none" w:sz="0" w:space="0" w:color="auto"/>
                                        <w:bottom w:val="none" w:sz="0" w:space="0" w:color="auto"/>
                                        <w:right w:val="none" w:sz="0" w:space="0" w:color="auto"/>
                                      </w:divBdr>
                                      <w:divsChild>
                                        <w:div w:id="6952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209736">
          <w:marLeft w:val="0"/>
          <w:marRight w:val="0"/>
          <w:marTop w:val="0"/>
          <w:marBottom w:val="0"/>
          <w:divBdr>
            <w:top w:val="none" w:sz="0" w:space="0" w:color="auto"/>
            <w:left w:val="none" w:sz="0" w:space="0" w:color="auto"/>
            <w:bottom w:val="none" w:sz="0" w:space="0" w:color="auto"/>
            <w:right w:val="none" w:sz="0" w:space="0" w:color="auto"/>
          </w:divBdr>
          <w:divsChild>
            <w:div w:id="1291016824">
              <w:marLeft w:val="0"/>
              <w:marRight w:val="0"/>
              <w:marTop w:val="0"/>
              <w:marBottom w:val="0"/>
              <w:divBdr>
                <w:top w:val="none" w:sz="0" w:space="0" w:color="auto"/>
                <w:left w:val="none" w:sz="0" w:space="0" w:color="auto"/>
                <w:bottom w:val="none" w:sz="0" w:space="0" w:color="auto"/>
                <w:right w:val="none" w:sz="0" w:space="0" w:color="auto"/>
              </w:divBdr>
              <w:divsChild>
                <w:div w:id="2061437168">
                  <w:marLeft w:val="0"/>
                  <w:marRight w:val="0"/>
                  <w:marTop w:val="0"/>
                  <w:marBottom w:val="0"/>
                  <w:divBdr>
                    <w:top w:val="none" w:sz="0" w:space="0" w:color="auto"/>
                    <w:left w:val="none" w:sz="0" w:space="0" w:color="auto"/>
                    <w:bottom w:val="none" w:sz="0" w:space="0" w:color="auto"/>
                    <w:right w:val="none" w:sz="0" w:space="0" w:color="auto"/>
                  </w:divBdr>
                  <w:divsChild>
                    <w:div w:id="640380268">
                      <w:marLeft w:val="0"/>
                      <w:marRight w:val="0"/>
                      <w:marTop w:val="0"/>
                      <w:marBottom w:val="0"/>
                      <w:divBdr>
                        <w:top w:val="none" w:sz="0" w:space="0" w:color="auto"/>
                        <w:left w:val="none" w:sz="0" w:space="0" w:color="auto"/>
                        <w:bottom w:val="none" w:sz="0" w:space="0" w:color="auto"/>
                        <w:right w:val="none" w:sz="0" w:space="0" w:color="auto"/>
                      </w:divBdr>
                      <w:divsChild>
                        <w:div w:id="1330795236">
                          <w:marLeft w:val="0"/>
                          <w:marRight w:val="0"/>
                          <w:marTop w:val="0"/>
                          <w:marBottom w:val="0"/>
                          <w:divBdr>
                            <w:top w:val="none" w:sz="0" w:space="0" w:color="auto"/>
                            <w:left w:val="none" w:sz="0" w:space="0" w:color="auto"/>
                            <w:bottom w:val="none" w:sz="0" w:space="0" w:color="auto"/>
                            <w:right w:val="none" w:sz="0" w:space="0" w:color="auto"/>
                          </w:divBdr>
                          <w:divsChild>
                            <w:div w:id="711421518">
                              <w:marLeft w:val="0"/>
                              <w:marRight w:val="0"/>
                              <w:marTop w:val="0"/>
                              <w:marBottom w:val="0"/>
                              <w:divBdr>
                                <w:top w:val="none" w:sz="0" w:space="0" w:color="auto"/>
                                <w:left w:val="none" w:sz="0" w:space="0" w:color="auto"/>
                                <w:bottom w:val="none" w:sz="0" w:space="0" w:color="auto"/>
                                <w:right w:val="none" w:sz="0" w:space="0" w:color="auto"/>
                              </w:divBdr>
                              <w:divsChild>
                                <w:div w:id="15172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04030">
                  <w:marLeft w:val="0"/>
                  <w:marRight w:val="0"/>
                  <w:marTop w:val="0"/>
                  <w:marBottom w:val="0"/>
                  <w:divBdr>
                    <w:top w:val="none" w:sz="0" w:space="0" w:color="auto"/>
                    <w:left w:val="none" w:sz="0" w:space="0" w:color="auto"/>
                    <w:bottom w:val="none" w:sz="0" w:space="0" w:color="auto"/>
                    <w:right w:val="none" w:sz="0" w:space="0" w:color="auto"/>
                  </w:divBdr>
                  <w:divsChild>
                    <w:div w:id="685600272">
                      <w:marLeft w:val="0"/>
                      <w:marRight w:val="0"/>
                      <w:marTop w:val="0"/>
                      <w:marBottom w:val="0"/>
                      <w:divBdr>
                        <w:top w:val="none" w:sz="0" w:space="0" w:color="auto"/>
                        <w:left w:val="none" w:sz="0" w:space="0" w:color="auto"/>
                        <w:bottom w:val="none" w:sz="0" w:space="0" w:color="auto"/>
                        <w:right w:val="none" w:sz="0" w:space="0" w:color="auto"/>
                      </w:divBdr>
                      <w:divsChild>
                        <w:div w:id="2104374857">
                          <w:marLeft w:val="0"/>
                          <w:marRight w:val="0"/>
                          <w:marTop w:val="0"/>
                          <w:marBottom w:val="0"/>
                          <w:divBdr>
                            <w:top w:val="none" w:sz="0" w:space="0" w:color="auto"/>
                            <w:left w:val="none" w:sz="0" w:space="0" w:color="auto"/>
                            <w:bottom w:val="none" w:sz="0" w:space="0" w:color="auto"/>
                            <w:right w:val="none" w:sz="0" w:space="0" w:color="auto"/>
                          </w:divBdr>
                          <w:divsChild>
                            <w:div w:id="1427463648">
                              <w:marLeft w:val="0"/>
                              <w:marRight w:val="0"/>
                              <w:marTop w:val="0"/>
                              <w:marBottom w:val="0"/>
                              <w:divBdr>
                                <w:top w:val="none" w:sz="0" w:space="0" w:color="auto"/>
                                <w:left w:val="none" w:sz="0" w:space="0" w:color="auto"/>
                                <w:bottom w:val="none" w:sz="0" w:space="0" w:color="auto"/>
                                <w:right w:val="none" w:sz="0" w:space="0" w:color="auto"/>
                              </w:divBdr>
                              <w:divsChild>
                                <w:div w:id="1677225844">
                                  <w:marLeft w:val="0"/>
                                  <w:marRight w:val="0"/>
                                  <w:marTop w:val="0"/>
                                  <w:marBottom w:val="0"/>
                                  <w:divBdr>
                                    <w:top w:val="none" w:sz="0" w:space="0" w:color="auto"/>
                                    <w:left w:val="none" w:sz="0" w:space="0" w:color="auto"/>
                                    <w:bottom w:val="none" w:sz="0" w:space="0" w:color="auto"/>
                                    <w:right w:val="none" w:sz="0" w:space="0" w:color="auto"/>
                                  </w:divBdr>
                                  <w:divsChild>
                                    <w:div w:id="15062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068019">
      <w:bodyDiv w:val="1"/>
      <w:marLeft w:val="0"/>
      <w:marRight w:val="0"/>
      <w:marTop w:val="0"/>
      <w:marBottom w:val="0"/>
      <w:divBdr>
        <w:top w:val="none" w:sz="0" w:space="0" w:color="auto"/>
        <w:left w:val="none" w:sz="0" w:space="0" w:color="auto"/>
        <w:bottom w:val="none" w:sz="0" w:space="0" w:color="auto"/>
        <w:right w:val="none" w:sz="0" w:space="0" w:color="auto"/>
      </w:divBdr>
    </w:div>
    <w:div w:id="1511791462">
      <w:bodyDiv w:val="1"/>
      <w:marLeft w:val="0"/>
      <w:marRight w:val="0"/>
      <w:marTop w:val="0"/>
      <w:marBottom w:val="0"/>
      <w:divBdr>
        <w:top w:val="none" w:sz="0" w:space="0" w:color="auto"/>
        <w:left w:val="none" w:sz="0" w:space="0" w:color="auto"/>
        <w:bottom w:val="none" w:sz="0" w:space="0" w:color="auto"/>
        <w:right w:val="none" w:sz="0" w:space="0" w:color="auto"/>
      </w:divBdr>
    </w:div>
    <w:div w:id="1533877385">
      <w:bodyDiv w:val="1"/>
      <w:marLeft w:val="0"/>
      <w:marRight w:val="0"/>
      <w:marTop w:val="0"/>
      <w:marBottom w:val="0"/>
      <w:divBdr>
        <w:top w:val="none" w:sz="0" w:space="0" w:color="auto"/>
        <w:left w:val="none" w:sz="0" w:space="0" w:color="auto"/>
        <w:bottom w:val="none" w:sz="0" w:space="0" w:color="auto"/>
        <w:right w:val="none" w:sz="0" w:space="0" w:color="auto"/>
      </w:divBdr>
    </w:div>
    <w:div w:id="1606959057">
      <w:bodyDiv w:val="1"/>
      <w:marLeft w:val="0"/>
      <w:marRight w:val="0"/>
      <w:marTop w:val="0"/>
      <w:marBottom w:val="0"/>
      <w:divBdr>
        <w:top w:val="none" w:sz="0" w:space="0" w:color="auto"/>
        <w:left w:val="none" w:sz="0" w:space="0" w:color="auto"/>
        <w:bottom w:val="none" w:sz="0" w:space="0" w:color="auto"/>
        <w:right w:val="none" w:sz="0" w:space="0" w:color="auto"/>
      </w:divBdr>
    </w:div>
    <w:div w:id="1692414190">
      <w:bodyDiv w:val="1"/>
      <w:marLeft w:val="0"/>
      <w:marRight w:val="0"/>
      <w:marTop w:val="0"/>
      <w:marBottom w:val="0"/>
      <w:divBdr>
        <w:top w:val="none" w:sz="0" w:space="0" w:color="auto"/>
        <w:left w:val="none" w:sz="0" w:space="0" w:color="auto"/>
        <w:bottom w:val="none" w:sz="0" w:space="0" w:color="auto"/>
        <w:right w:val="none" w:sz="0" w:space="0" w:color="auto"/>
      </w:divBdr>
      <w:divsChild>
        <w:div w:id="1463647170">
          <w:marLeft w:val="0"/>
          <w:marRight w:val="0"/>
          <w:marTop w:val="0"/>
          <w:marBottom w:val="0"/>
          <w:divBdr>
            <w:top w:val="none" w:sz="0" w:space="0" w:color="auto"/>
            <w:left w:val="none" w:sz="0" w:space="0" w:color="auto"/>
            <w:bottom w:val="none" w:sz="0" w:space="0" w:color="auto"/>
            <w:right w:val="none" w:sz="0" w:space="0" w:color="auto"/>
          </w:divBdr>
          <w:divsChild>
            <w:div w:id="853230282">
              <w:marLeft w:val="0"/>
              <w:marRight w:val="0"/>
              <w:marTop w:val="0"/>
              <w:marBottom w:val="0"/>
              <w:divBdr>
                <w:top w:val="none" w:sz="0" w:space="0" w:color="auto"/>
                <w:left w:val="none" w:sz="0" w:space="0" w:color="auto"/>
                <w:bottom w:val="none" w:sz="0" w:space="0" w:color="auto"/>
                <w:right w:val="none" w:sz="0" w:space="0" w:color="auto"/>
              </w:divBdr>
              <w:divsChild>
                <w:div w:id="303583616">
                  <w:marLeft w:val="0"/>
                  <w:marRight w:val="0"/>
                  <w:marTop w:val="0"/>
                  <w:marBottom w:val="0"/>
                  <w:divBdr>
                    <w:top w:val="none" w:sz="0" w:space="0" w:color="auto"/>
                    <w:left w:val="none" w:sz="0" w:space="0" w:color="auto"/>
                    <w:bottom w:val="none" w:sz="0" w:space="0" w:color="auto"/>
                    <w:right w:val="none" w:sz="0" w:space="0" w:color="auto"/>
                  </w:divBdr>
                  <w:divsChild>
                    <w:div w:id="1411267592">
                      <w:marLeft w:val="0"/>
                      <w:marRight w:val="0"/>
                      <w:marTop w:val="0"/>
                      <w:marBottom w:val="0"/>
                      <w:divBdr>
                        <w:top w:val="none" w:sz="0" w:space="0" w:color="auto"/>
                        <w:left w:val="none" w:sz="0" w:space="0" w:color="auto"/>
                        <w:bottom w:val="none" w:sz="0" w:space="0" w:color="auto"/>
                        <w:right w:val="none" w:sz="0" w:space="0" w:color="auto"/>
                      </w:divBdr>
                      <w:divsChild>
                        <w:div w:id="562377300">
                          <w:marLeft w:val="0"/>
                          <w:marRight w:val="0"/>
                          <w:marTop w:val="0"/>
                          <w:marBottom w:val="0"/>
                          <w:divBdr>
                            <w:top w:val="none" w:sz="0" w:space="0" w:color="auto"/>
                            <w:left w:val="none" w:sz="0" w:space="0" w:color="auto"/>
                            <w:bottom w:val="none" w:sz="0" w:space="0" w:color="auto"/>
                            <w:right w:val="none" w:sz="0" w:space="0" w:color="auto"/>
                          </w:divBdr>
                          <w:divsChild>
                            <w:div w:id="284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81590">
      <w:bodyDiv w:val="1"/>
      <w:marLeft w:val="0"/>
      <w:marRight w:val="0"/>
      <w:marTop w:val="0"/>
      <w:marBottom w:val="0"/>
      <w:divBdr>
        <w:top w:val="none" w:sz="0" w:space="0" w:color="auto"/>
        <w:left w:val="none" w:sz="0" w:space="0" w:color="auto"/>
        <w:bottom w:val="none" w:sz="0" w:space="0" w:color="auto"/>
        <w:right w:val="none" w:sz="0" w:space="0" w:color="auto"/>
      </w:divBdr>
      <w:divsChild>
        <w:div w:id="130708522">
          <w:marLeft w:val="0"/>
          <w:marRight w:val="0"/>
          <w:marTop w:val="0"/>
          <w:marBottom w:val="0"/>
          <w:divBdr>
            <w:top w:val="none" w:sz="0" w:space="0" w:color="auto"/>
            <w:left w:val="none" w:sz="0" w:space="0" w:color="auto"/>
            <w:bottom w:val="none" w:sz="0" w:space="0" w:color="auto"/>
            <w:right w:val="none" w:sz="0" w:space="0" w:color="auto"/>
          </w:divBdr>
          <w:divsChild>
            <w:div w:id="1151599960">
              <w:marLeft w:val="0"/>
              <w:marRight w:val="0"/>
              <w:marTop w:val="0"/>
              <w:marBottom w:val="0"/>
              <w:divBdr>
                <w:top w:val="none" w:sz="0" w:space="0" w:color="auto"/>
                <w:left w:val="none" w:sz="0" w:space="0" w:color="auto"/>
                <w:bottom w:val="none" w:sz="0" w:space="0" w:color="auto"/>
                <w:right w:val="none" w:sz="0" w:space="0" w:color="auto"/>
              </w:divBdr>
              <w:divsChild>
                <w:div w:id="1031758780">
                  <w:marLeft w:val="0"/>
                  <w:marRight w:val="0"/>
                  <w:marTop w:val="0"/>
                  <w:marBottom w:val="0"/>
                  <w:divBdr>
                    <w:top w:val="none" w:sz="0" w:space="0" w:color="auto"/>
                    <w:left w:val="none" w:sz="0" w:space="0" w:color="auto"/>
                    <w:bottom w:val="none" w:sz="0" w:space="0" w:color="auto"/>
                    <w:right w:val="none" w:sz="0" w:space="0" w:color="auto"/>
                  </w:divBdr>
                  <w:divsChild>
                    <w:div w:id="1994216088">
                      <w:marLeft w:val="0"/>
                      <w:marRight w:val="0"/>
                      <w:marTop w:val="0"/>
                      <w:marBottom w:val="0"/>
                      <w:divBdr>
                        <w:top w:val="none" w:sz="0" w:space="0" w:color="auto"/>
                        <w:left w:val="none" w:sz="0" w:space="0" w:color="auto"/>
                        <w:bottom w:val="none" w:sz="0" w:space="0" w:color="auto"/>
                        <w:right w:val="none" w:sz="0" w:space="0" w:color="auto"/>
                      </w:divBdr>
                      <w:divsChild>
                        <w:div w:id="1912692842">
                          <w:marLeft w:val="0"/>
                          <w:marRight w:val="0"/>
                          <w:marTop w:val="0"/>
                          <w:marBottom w:val="0"/>
                          <w:divBdr>
                            <w:top w:val="none" w:sz="0" w:space="0" w:color="auto"/>
                            <w:left w:val="none" w:sz="0" w:space="0" w:color="auto"/>
                            <w:bottom w:val="none" w:sz="0" w:space="0" w:color="auto"/>
                            <w:right w:val="none" w:sz="0" w:space="0" w:color="auto"/>
                          </w:divBdr>
                          <w:divsChild>
                            <w:div w:id="1600605552">
                              <w:marLeft w:val="0"/>
                              <w:marRight w:val="0"/>
                              <w:marTop w:val="0"/>
                              <w:marBottom w:val="0"/>
                              <w:divBdr>
                                <w:top w:val="none" w:sz="0" w:space="0" w:color="auto"/>
                                <w:left w:val="none" w:sz="0" w:space="0" w:color="auto"/>
                                <w:bottom w:val="none" w:sz="0" w:space="0" w:color="auto"/>
                                <w:right w:val="none" w:sz="0" w:space="0" w:color="auto"/>
                              </w:divBdr>
                              <w:divsChild>
                                <w:div w:id="1627005083">
                                  <w:marLeft w:val="0"/>
                                  <w:marRight w:val="0"/>
                                  <w:marTop w:val="0"/>
                                  <w:marBottom w:val="0"/>
                                  <w:divBdr>
                                    <w:top w:val="none" w:sz="0" w:space="0" w:color="auto"/>
                                    <w:left w:val="none" w:sz="0" w:space="0" w:color="auto"/>
                                    <w:bottom w:val="none" w:sz="0" w:space="0" w:color="auto"/>
                                    <w:right w:val="none" w:sz="0" w:space="0" w:color="auto"/>
                                  </w:divBdr>
                                  <w:divsChild>
                                    <w:div w:id="1518426447">
                                      <w:marLeft w:val="0"/>
                                      <w:marRight w:val="0"/>
                                      <w:marTop w:val="0"/>
                                      <w:marBottom w:val="0"/>
                                      <w:divBdr>
                                        <w:top w:val="none" w:sz="0" w:space="0" w:color="auto"/>
                                        <w:left w:val="none" w:sz="0" w:space="0" w:color="auto"/>
                                        <w:bottom w:val="none" w:sz="0" w:space="0" w:color="auto"/>
                                        <w:right w:val="none" w:sz="0" w:space="0" w:color="auto"/>
                                      </w:divBdr>
                                      <w:divsChild>
                                        <w:div w:id="1259102834">
                                          <w:marLeft w:val="0"/>
                                          <w:marRight w:val="0"/>
                                          <w:marTop w:val="0"/>
                                          <w:marBottom w:val="0"/>
                                          <w:divBdr>
                                            <w:top w:val="none" w:sz="0" w:space="0" w:color="auto"/>
                                            <w:left w:val="none" w:sz="0" w:space="0" w:color="auto"/>
                                            <w:bottom w:val="none" w:sz="0" w:space="0" w:color="auto"/>
                                            <w:right w:val="none" w:sz="0" w:space="0" w:color="auto"/>
                                          </w:divBdr>
                                          <w:divsChild>
                                            <w:div w:id="1178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462817">
          <w:marLeft w:val="0"/>
          <w:marRight w:val="0"/>
          <w:marTop w:val="0"/>
          <w:marBottom w:val="0"/>
          <w:divBdr>
            <w:top w:val="none" w:sz="0" w:space="0" w:color="auto"/>
            <w:left w:val="none" w:sz="0" w:space="0" w:color="auto"/>
            <w:bottom w:val="none" w:sz="0" w:space="0" w:color="auto"/>
            <w:right w:val="none" w:sz="0" w:space="0" w:color="auto"/>
          </w:divBdr>
          <w:divsChild>
            <w:div w:id="466364773">
              <w:marLeft w:val="0"/>
              <w:marRight w:val="0"/>
              <w:marTop w:val="0"/>
              <w:marBottom w:val="0"/>
              <w:divBdr>
                <w:top w:val="none" w:sz="0" w:space="0" w:color="auto"/>
                <w:left w:val="none" w:sz="0" w:space="0" w:color="auto"/>
                <w:bottom w:val="none" w:sz="0" w:space="0" w:color="auto"/>
                <w:right w:val="none" w:sz="0" w:space="0" w:color="auto"/>
              </w:divBdr>
              <w:divsChild>
                <w:div w:id="139349195">
                  <w:marLeft w:val="0"/>
                  <w:marRight w:val="0"/>
                  <w:marTop w:val="0"/>
                  <w:marBottom w:val="0"/>
                  <w:divBdr>
                    <w:top w:val="none" w:sz="0" w:space="0" w:color="auto"/>
                    <w:left w:val="none" w:sz="0" w:space="0" w:color="auto"/>
                    <w:bottom w:val="none" w:sz="0" w:space="0" w:color="auto"/>
                    <w:right w:val="none" w:sz="0" w:space="0" w:color="auto"/>
                  </w:divBdr>
                  <w:divsChild>
                    <w:div w:id="439303940">
                      <w:marLeft w:val="0"/>
                      <w:marRight w:val="0"/>
                      <w:marTop w:val="0"/>
                      <w:marBottom w:val="0"/>
                      <w:divBdr>
                        <w:top w:val="none" w:sz="0" w:space="0" w:color="auto"/>
                        <w:left w:val="none" w:sz="0" w:space="0" w:color="auto"/>
                        <w:bottom w:val="none" w:sz="0" w:space="0" w:color="auto"/>
                        <w:right w:val="none" w:sz="0" w:space="0" w:color="auto"/>
                      </w:divBdr>
                      <w:divsChild>
                        <w:div w:id="147938691">
                          <w:marLeft w:val="0"/>
                          <w:marRight w:val="0"/>
                          <w:marTop w:val="0"/>
                          <w:marBottom w:val="0"/>
                          <w:divBdr>
                            <w:top w:val="none" w:sz="0" w:space="0" w:color="auto"/>
                            <w:left w:val="none" w:sz="0" w:space="0" w:color="auto"/>
                            <w:bottom w:val="none" w:sz="0" w:space="0" w:color="auto"/>
                            <w:right w:val="none" w:sz="0" w:space="0" w:color="auto"/>
                          </w:divBdr>
                          <w:divsChild>
                            <w:div w:id="36778522">
                              <w:marLeft w:val="0"/>
                              <w:marRight w:val="0"/>
                              <w:marTop w:val="0"/>
                              <w:marBottom w:val="0"/>
                              <w:divBdr>
                                <w:top w:val="none" w:sz="0" w:space="0" w:color="auto"/>
                                <w:left w:val="none" w:sz="0" w:space="0" w:color="auto"/>
                                <w:bottom w:val="none" w:sz="0" w:space="0" w:color="auto"/>
                                <w:right w:val="none" w:sz="0" w:space="0" w:color="auto"/>
                              </w:divBdr>
                              <w:divsChild>
                                <w:div w:id="1519781318">
                                  <w:marLeft w:val="0"/>
                                  <w:marRight w:val="0"/>
                                  <w:marTop w:val="0"/>
                                  <w:marBottom w:val="0"/>
                                  <w:divBdr>
                                    <w:top w:val="none" w:sz="0" w:space="0" w:color="auto"/>
                                    <w:left w:val="none" w:sz="0" w:space="0" w:color="auto"/>
                                    <w:bottom w:val="none" w:sz="0" w:space="0" w:color="auto"/>
                                    <w:right w:val="none" w:sz="0" w:space="0" w:color="auto"/>
                                  </w:divBdr>
                                  <w:divsChild>
                                    <w:div w:id="1054894163">
                                      <w:marLeft w:val="0"/>
                                      <w:marRight w:val="0"/>
                                      <w:marTop w:val="0"/>
                                      <w:marBottom w:val="0"/>
                                      <w:divBdr>
                                        <w:top w:val="none" w:sz="0" w:space="0" w:color="auto"/>
                                        <w:left w:val="none" w:sz="0" w:space="0" w:color="auto"/>
                                        <w:bottom w:val="none" w:sz="0" w:space="0" w:color="auto"/>
                                        <w:right w:val="none" w:sz="0" w:space="0" w:color="auto"/>
                                      </w:divBdr>
                                      <w:divsChild>
                                        <w:div w:id="1592663294">
                                          <w:marLeft w:val="0"/>
                                          <w:marRight w:val="0"/>
                                          <w:marTop w:val="0"/>
                                          <w:marBottom w:val="0"/>
                                          <w:divBdr>
                                            <w:top w:val="none" w:sz="0" w:space="0" w:color="auto"/>
                                            <w:left w:val="none" w:sz="0" w:space="0" w:color="auto"/>
                                            <w:bottom w:val="none" w:sz="0" w:space="0" w:color="auto"/>
                                            <w:right w:val="none" w:sz="0" w:space="0" w:color="auto"/>
                                          </w:divBdr>
                                          <w:divsChild>
                                            <w:div w:id="1034383185">
                                              <w:marLeft w:val="0"/>
                                              <w:marRight w:val="0"/>
                                              <w:marTop w:val="0"/>
                                              <w:marBottom w:val="0"/>
                                              <w:divBdr>
                                                <w:top w:val="none" w:sz="0" w:space="0" w:color="auto"/>
                                                <w:left w:val="none" w:sz="0" w:space="0" w:color="auto"/>
                                                <w:bottom w:val="none" w:sz="0" w:space="0" w:color="auto"/>
                                                <w:right w:val="none" w:sz="0" w:space="0" w:color="auto"/>
                                              </w:divBdr>
                                            </w:div>
                                            <w:div w:id="221336594">
                                              <w:marLeft w:val="0"/>
                                              <w:marRight w:val="0"/>
                                              <w:marTop w:val="0"/>
                                              <w:marBottom w:val="0"/>
                                              <w:divBdr>
                                                <w:top w:val="none" w:sz="0" w:space="0" w:color="auto"/>
                                                <w:left w:val="none" w:sz="0" w:space="0" w:color="auto"/>
                                                <w:bottom w:val="none" w:sz="0" w:space="0" w:color="auto"/>
                                                <w:right w:val="none" w:sz="0" w:space="0" w:color="auto"/>
                                              </w:divBdr>
                                              <w:divsChild>
                                                <w:div w:id="457264384">
                                                  <w:marLeft w:val="0"/>
                                                  <w:marRight w:val="0"/>
                                                  <w:marTop w:val="0"/>
                                                  <w:marBottom w:val="0"/>
                                                  <w:divBdr>
                                                    <w:top w:val="none" w:sz="0" w:space="0" w:color="auto"/>
                                                    <w:left w:val="none" w:sz="0" w:space="0" w:color="auto"/>
                                                    <w:bottom w:val="none" w:sz="0" w:space="0" w:color="auto"/>
                                                    <w:right w:val="none" w:sz="0" w:space="0" w:color="auto"/>
                                                  </w:divBdr>
                                                </w:div>
                                                <w:div w:id="21321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4966">
                              <w:marLeft w:val="0"/>
                              <w:marRight w:val="0"/>
                              <w:marTop w:val="0"/>
                              <w:marBottom w:val="0"/>
                              <w:divBdr>
                                <w:top w:val="none" w:sz="0" w:space="0" w:color="auto"/>
                                <w:left w:val="none" w:sz="0" w:space="0" w:color="auto"/>
                                <w:bottom w:val="none" w:sz="0" w:space="0" w:color="auto"/>
                                <w:right w:val="none" w:sz="0" w:space="0" w:color="auto"/>
                              </w:divBdr>
                              <w:divsChild>
                                <w:div w:id="90591987">
                                  <w:marLeft w:val="0"/>
                                  <w:marRight w:val="0"/>
                                  <w:marTop w:val="0"/>
                                  <w:marBottom w:val="0"/>
                                  <w:divBdr>
                                    <w:top w:val="none" w:sz="0" w:space="0" w:color="auto"/>
                                    <w:left w:val="none" w:sz="0" w:space="0" w:color="auto"/>
                                    <w:bottom w:val="none" w:sz="0" w:space="0" w:color="auto"/>
                                    <w:right w:val="none" w:sz="0" w:space="0" w:color="auto"/>
                                  </w:divBdr>
                                  <w:divsChild>
                                    <w:div w:id="1337001888">
                                      <w:marLeft w:val="0"/>
                                      <w:marRight w:val="0"/>
                                      <w:marTop w:val="0"/>
                                      <w:marBottom w:val="0"/>
                                      <w:divBdr>
                                        <w:top w:val="none" w:sz="0" w:space="0" w:color="auto"/>
                                        <w:left w:val="none" w:sz="0" w:space="0" w:color="auto"/>
                                        <w:bottom w:val="none" w:sz="0" w:space="0" w:color="auto"/>
                                        <w:right w:val="none" w:sz="0" w:space="0" w:color="auto"/>
                                      </w:divBdr>
                                      <w:divsChild>
                                        <w:div w:id="377363802">
                                          <w:marLeft w:val="0"/>
                                          <w:marRight w:val="0"/>
                                          <w:marTop w:val="0"/>
                                          <w:marBottom w:val="0"/>
                                          <w:divBdr>
                                            <w:top w:val="none" w:sz="0" w:space="0" w:color="auto"/>
                                            <w:left w:val="none" w:sz="0" w:space="0" w:color="auto"/>
                                            <w:bottom w:val="none" w:sz="0" w:space="0" w:color="auto"/>
                                            <w:right w:val="none" w:sz="0" w:space="0" w:color="auto"/>
                                          </w:divBdr>
                                        </w:div>
                                        <w:div w:id="2121413934">
                                          <w:marLeft w:val="0"/>
                                          <w:marRight w:val="0"/>
                                          <w:marTop w:val="0"/>
                                          <w:marBottom w:val="0"/>
                                          <w:divBdr>
                                            <w:top w:val="none" w:sz="0" w:space="0" w:color="auto"/>
                                            <w:left w:val="none" w:sz="0" w:space="0" w:color="auto"/>
                                            <w:bottom w:val="none" w:sz="0" w:space="0" w:color="auto"/>
                                            <w:right w:val="none" w:sz="0" w:space="0" w:color="auto"/>
                                          </w:divBdr>
                                          <w:divsChild>
                                            <w:div w:id="691107312">
                                              <w:marLeft w:val="0"/>
                                              <w:marRight w:val="0"/>
                                              <w:marTop w:val="0"/>
                                              <w:marBottom w:val="0"/>
                                              <w:divBdr>
                                                <w:top w:val="none" w:sz="0" w:space="0" w:color="auto"/>
                                                <w:left w:val="none" w:sz="0" w:space="0" w:color="auto"/>
                                                <w:bottom w:val="none" w:sz="0" w:space="0" w:color="auto"/>
                                                <w:right w:val="none" w:sz="0" w:space="0" w:color="auto"/>
                                              </w:divBdr>
                                              <w:divsChild>
                                                <w:div w:id="1447771072">
                                                  <w:marLeft w:val="0"/>
                                                  <w:marRight w:val="0"/>
                                                  <w:marTop w:val="0"/>
                                                  <w:marBottom w:val="0"/>
                                                  <w:divBdr>
                                                    <w:top w:val="none" w:sz="0" w:space="0" w:color="auto"/>
                                                    <w:left w:val="none" w:sz="0" w:space="0" w:color="auto"/>
                                                    <w:bottom w:val="none" w:sz="0" w:space="0" w:color="auto"/>
                                                    <w:right w:val="none" w:sz="0" w:space="0" w:color="auto"/>
                                                  </w:divBdr>
                                                </w:div>
                                                <w:div w:id="1476727337">
                                                  <w:marLeft w:val="0"/>
                                                  <w:marRight w:val="0"/>
                                                  <w:marTop w:val="0"/>
                                                  <w:marBottom w:val="0"/>
                                                  <w:divBdr>
                                                    <w:top w:val="none" w:sz="0" w:space="0" w:color="auto"/>
                                                    <w:left w:val="none" w:sz="0" w:space="0" w:color="auto"/>
                                                    <w:bottom w:val="none" w:sz="0" w:space="0" w:color="auto"/>
                                                    <w:right w:val="none" w:sz="0" w:space="0" w:color="auto"/>
                                                  </w:divBdr>
                                                </w:div>
                                              </w:divsChild>
                                            </w:div>
                                            <w:div w:id="5511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537603">
          <w:marLeft w:val="0"/>
          <w:marRight w:val="0"/>
          <w:marTop w:val="0"/>
          <w:marBottom w:val="0"/>
          <w:divBdr>
            <w:top w:val="none" w:sz="0" w:space="0" w:color="auto"/>
            <w:left w:val="none" w:sz="0" w:space="0" w:color="auto"/>
            <w:bottom w:val="none" w:sz="0" w:space="0" w:color="auto"/>
            <w:right w:val="none" w:sz="0" w:space="0" w:color="auto"/>
          </w:divBdr>
          <w:divsChild>
            <w:div w:id="2071686517">
              <w:marLeft w:val="0"/>
              <w:marRight w:val="0"/>
              <w:marTop w:val="0"/>
              <w:marBottom w:val="0"/>
              <w:divBdr>
                <w:top w:val="none" w:sz="0" w:space="0" w:color="auto"/>
                <w:left w:val="none" w:sz="0" w:space="0" w:color="auto"/>
                <w:bottom w:val="none" w:sz="0" w:space="0" w:color="auto"/>
                <w:right w:val="none" w:sz="0" w:space="0" w:color="auto"/>
              </w:divBdr>
              <w:divsChild>
                <w:div w:id="521867078">
                  <w:marLeft w:val="0"/>
                  <w:marRight w:val="0"/>
                  <w:marTop w:val="0"/>
                  <w:marBottom w:val="0"/>
                  <w:divBdr>
                    <w:top w:val="none" w:sz="0" w:space="0" w:color="auto"/>
                    <w:left w:val="none" w:sz="0" w:space="0" w:color="auto"/>
                    <w:bottom w:val="none" w:sz="0" w:space="0" w:color="auto"/>
                    <w:right w:val="none" w:sz="0" w:space="0" w:color="auto"/>
                  </w:divBdr>
                  <w:divsChild>
                    <w:div w:id="259339272">
                      <w:marLeft w:val="0"/>
                      <w:marRight w:val="0"/>
                      <w:marTop w:val="0"/>
                      <w:marBottom w:val="0"/>
                      <w:divBdr>
                        <w:top w:val="none" w:sz="0" w:space="0" w:color="auto"/>
                        <w:left w:val="none" w:sz="0" w:space="0" w:color="auto"/>
                        <w:bottom w:val="none" w:sz="0" w:space="0" w:color="auto"/>
                        <w:right w:val="none" w:sz="0" w:space="0" w:color="auto"/>
                      </w:divBdr>
                      <w:divsChild>
                        <w:div w:id="2117482357">
                          <w:marLeft w:val="0"/>
                          <w:marRight w:val="0"/>
                          <w:marTop w:val="0"/>
                          <w:marBottom w:val="0"/>
                          <w:divBdr>
                            <w:top w:val="none" w:sz="0" w:space="0" w:color="auto"/>
                            <w:left w:val="none" w:sz="0" w:space="0" w:color="auto"/>
                            <w:bottom w:val="none" w:sz="0" w:space="0" w:color="auto"/>
                            <w:right w:val="none" w:sz="0" w:space="0" w:color="auto"/>
                          </w:divBdr>
                          <w:divsChild>
                            <w:div w:id="1486513266">
                              <w:marLeft w:val="0"/>
                              <w:marRight w:val="0"/>
                              <w:marTop w:val="0"/>
                              <w:marBottom w:val="0"/>
                              <w:divBdr>
                                <w:top w:val="none" w:sz="0" w:space="0" w:color="auto"/>
                                <w:left w:val="none" w:sz="0" w:space="0" w:color="auto"/>
                                <w:bottom w:val="none" w:sz="0" w:space="0" w:color="auto"/>
                                <w:right w:val="none" w:sz="0" w:space="0" w:color="auto"/>
                              </w:divBdr>
                              <w:divsChild>
                                <w:div w:id="425269966">
                                  <w:marLeft w:val="0"/>
                                  <w:marRight w:val="0"/>
                                  <w:marTop w:val="0"/>
                                  <w:marBottom w:val="0"/>
                                  <w:divBdr>
                                    <w:top w:val="none" w:sz="0" w:space="0" w:color="auto"/>
                                    <w:left w:val="none" w:sz="0" w:space="0" w:color="auto"/>
                                    <w:bottom w:val="none" w:sz="0" w:space="0" w:color="auto"/>
                                    <w:right w:val="none" w:sz="0" w:space="0" w:color="auto"/>
                                  </w:divBdr>
                                  <w:divsChild>
                                    <w:div w:id="1418210468">
                                      <w:marLeft w:val="0"/>
                                      <w:marRight w:val="0"/>
                                      <w:marTop w:val="0"/>
                                      <w:marBottom w:val="0"/>
                                      <w:divBdr>
                                        <w:top w:val="none" w:sz="0" w:space="0" w:color="auto"/>
                                        <w:left w:val="none" w:sz="0" w:space="0" w:color="auto"/>
                                        <w:bottom w:val="none" w:sz="0" w:space="0" w:color="auto"/>
                                        <w:right w:val="none" w:sz="0" w:space="0" w:color="auto"/>
                                      </w:divBdr>
                                      <w:divsChild>
                                        <w:div w:id="1906138437">
                                          <w:marLeft w:val="0"/>
                                          <w:marRight w:val="0"/>
                                          <w:marTop w:val="0"/>
                                          <w:marBottom w:val="0"/>
                                          <w:divBdr>
                                            <w:top w:val="none" w:sz="0" w:space="0" w:color="auto"/>
                                            <w:left w:val="none" w:sz="0" w:space="0" w:color="auto"/>
                                            <w:bottom w:val="none" w:sz="0" w:space="0" w:color="auto"/>
                                            <w:right w:val="none" w:sz="0" w:space="0" w:color="auto"/>
                                          </w:divBdr>
                                          <w:divsChild>
                                            <w:div w:id="1779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137549">
          <w:marLeft w:val="0"/>
          <w:marRight w:val="0"/>
          <w:marTop w:val="0"/>
          <w:marBottom w:val="0"/>
          <w:divBdr>
            <w:top w:val="none" w:sz="0" w:space="0" w:color="auto"/>
            <w:left w:val="none" w:sz="0" w:space="0" w:color="auto"/>
            <w:bottom w:val="none" w:sz="0" w:space="0" w:color="auto"/>
            <w:right w:val="none" w:sz="0" w:space="0" w:color="auto"/>
          </w:divBdr>
          <w:divsChild>
            <w:div w:id="869030533">
              <w:marLeft w:val="0"/>
              <w:marRight w:val="0"/>
              <w:marTop w:val="0"/>
              <w:marBottom w:val="0"/>
              <w:divBdr>
                <w:top w:val="none" w:sz="0" w:space="0" w:color="auto"/>
                <w:left w:val="none" w:sz="0" w:space="0" w:color="auto"/>
                <w:bottom w:val="none" w:sz="0" w:space="0" w:color="auto"/>
                <w:right w:val="none" w:sz="0" w:space="0" w:color="auto"/>
              </w:divBdr>
              <w:divsChild>
                <w:div w:id="1148473928">
                  <w:marLeft w:val="0"/>
                  <w:marRight w:val="0"/>
                  <w:marTop w:val="0"/>
                  <w:marBottom w:val="0"/>
                  <w:divBdr>
                    <w:top w:val="none" w:sz="0" w:space="0" w:color="auto"/>
                    <w:left w:val="none" w:sz="0" w:space="0" w:color="auto"/>
                    <w:bottom w:val="none" w:sz="0" w:space="0" w:color="auto"/>
                    <w:right w:val="none" w:sz="0" w:space="0" w:color="auto"/>
                  </w:divBdr>
                  <w:divsChild>
                    <w:div w:id="285160133">
                      <w:marLeft w:val="0"/>
                      <w:marRight w:val="0"/>
                      <w:marTop w:val="0"/>
                      <w:marBottom w:val="0"/>
                      <w:divBdr>
                        <w:top w:val="none" w:sz="0" w:space="0" w:color="auto"/>
                        <w:left w:val="none" w:sz="0" w:space="0" w:color="auto"/>
                        <w:bottom w:val="none" w:sz="0" w:space="0" w:color="auto"/>
                        <w:right w:val="none" w:sz="0" w:space="0" w:color="auto"/>
                      </w:divBdr>
                      <w:divsChild>
                        <w:div w:id="1721243190">
                          <w:marLeft w:val="0"/>
                          <w:marRight w:val="0"/>
                          <w:marTop w:val="0"/>
                          <w:marBottom w:val="0"/>
                          <w:divBdr>
                            <w:top w:val="none" w:sz="0" w:space="0" w:color="auto"/>
                            <w:left w:val="none" w:sz="0" w:space="0" w:color="auto"/>
                            <w:bottom w:val="none" w:sz="0" w:space="0" w:color="auto"/>
                            <w:right w:val="none" w:sz="0" w:space="0" w:color="auto"/>
                          </w:divBdr>
                          <w:divsChild>
                            <w:div w:id="349257795">
                              <w:marLeft w:val="0"/>
                              <w:marRight w:val="0"/>
                              <w:marTop w:val="0"/>
                              <w:marBottom w:val="0"/>
                              <w:divBdr>
                                <w:top w:val="none" w:sz="0" w:space="0" w:color="auto"/>
                                <w:left w:val="none" w:sz="0" w:space="0" w:color="auto"/>
                                <w:bottom w:val="none" w:sz="0" w:space="0" w:color="auto"/>
                                <w:right w:val="none" w:sz="0" w:space="0" w:color="auto"/>
                              </w:divBdr>
                              <w:divsChild>
                                <w:div w:id="107625073">
                                  <w:marLeft w:val="0"/>
                                  <w:marRight w:val="0"/>
                                  <w:marTop w:val="0"/>
                                  <w:marBottom w:val="0"/>
                                  <w:divBdr>
                                    <w:top w:val="none" w:sz="0" w:space="0" w:color="auto"/>
                                    <w:left w:val="none" w:sz="0" w:space="0" w:color="auto"/>
                                    <w:bottom w:val="none" w:sz="0" w:space="0" w:color="auto"/>
                                    <w:right w:val="none" w:sz="0" w:space="0" w:color="auto"/>
                                  </w:divBdr>
                                  <w:divsChild>
                                    <w:div w:id="4686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5F06-4A8F-4AEC-985C-5A13B19E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2025-04-17T02:08:00Z</cp:lastPrinted>
  <dcterms:created xsi:type="dcterms:W3CDTF">2025-04-16T10:12:00Z</dcterms:created>
  <dcterms:modified xsi:type="dcterms:W3CDTF">2025-08-06T06:16:00Z</dcterms:modified>
</cp:coreProperties>
</file>