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E5" w:rsidRDefault="001B1A4B" w:rsidP="008E491A">
      <w:pPr>
        <w:spacing w:afterLines="50" w:after="180" w:line="520" w:lineRule="exact"/>
        <w:ind w:leftChars="127" w:left="305" w:firstLineChars="200" w:firstLine="560"/>
        <w:rPr>
          <w:sz w:val="28"/>
          <w:szCs w:val="28"/>
        </w:rPr>
      </w:pPr>
      <w:r>
        <w:rPr>
          <w:sz w:val="28"/>
          <w:szCs w:val="28"/>
        </w:rPr>
        <w:t>為瞭解本市</w:t>
      </w:r>
      <w:r>
        <w:rPr>
          <w:rFonts w:hint="eastAsia"/>
          <w:sz w:val="28"/>
          <w:szCs w:val="28"/>
        </w:rPr>
        <w:t>雨</w:t>
      </w:r>
      <w:r w:rsidR="00A20FF1">
        <w:rPr>
          <w:sz w:val="28"/>
          <w:szCs w:val="28"/>
        </w:rPr>
        <w:t>水下水道系統建設概況，觀察規劃區域內管線長度</w:t>
      </w:r>
      <w:r w:rsidR="0052795E">
        <w:rPr>
          <w:rFonts w:hint="eastAsia"/>
          <w:sz w:val="28"/>
          <w:szCs w:val="28"/>
        </w:rPr>
        <w:t>變化</w:t>
      </w:r>
      <w:r w:rsidR="00AC7754">
        <w:rPr>
          <w:sz w:val="28"/>
          <w:szCs w:val="28"/>
        </w:rPr>
        <w:t>，本文依據內政部</w:t>
      </w:r>
      <w:r w:rsidR="00192D6B">
        <w:rPr>
          <w:rFonts w:hint="eastAsia"/>
          <w:sz w:val="28"/>
          <w:szCs w:val="28"/>
        </w:rPr>
        <w:t>國土管理</w:t>
      </w:r>
      <w:r w:rsidR="00AC7754">
        <w:rPr>
          <w:sz w:val="28"/>
          <w:szCs w:val="28"/>
        </w:rPr>
        <w:t>署「營建統計年報」及本</w:t>
      </w:r>
      <w:r w:rsidR="00200109">
        <w:rPr>
          <w:sz w:val="28"/>
          <w:szCs w:val="28"/>
        </w:rPr>
        <w:t>府水利局公務統計資料，進行本市</w:t>
      </w:r>
      <w:r>
        <w:rPr>
          <w:rFonts w:hint="eastAsia"/>
          <w:sz w:val="28"/>
          <w:szCs w:val="28"/>
        </w:rPr>
        <w:t>雨水</w:t>
      </w:r>
      <w:r w:rsidR="00200109">
        <w:rPr>
          <w:sz w:val="28"/>
          <w:szCs w:val="28"/>
        </w:rPr>
        <w:t>下水道系統建設概況分析，</w:t>
      </w:r>
      <w:proofErr w:type="gramStart"/>
      <w:r w:rsidR="00200109">
        <w:rPr>
          <w:sz w:val="28"/>
          <w:szCs w:val="28"/>
        </w:rPr>
        <w:t>俾</w:t>
      </w:r>
      <w:proofErr w:type="gramEnd"/>
      <w:r w:rsidR="00200109">
        <w:rPr>
          <w:sz w:val="28"/>
          <w:szCs w:val="28"/>
        </w:rPr>
        <w:t>提供本市</w:t>
      </w:r>
      <w:r>
        <w:rPr>
          <w:rFonts w:hint="eastAsia"/>
          <w:sz w:val="28"/>
          <w:szCs w:val="28"/>
        </w:rPr>
        <w:t>雨</w:t>
      </w:r>
      <w:r w:rsidR="00AC7754">
        <w:rPr>
          <w:sz w:val="28"/>
          <w:szCs w:val="28"/>
        </w:rPr>
        <w:t>水</w:t>
      </w:r>
      <w:r w:rsidR="00F3632F">
        <w:rPr>
          <w:sz w:val="28"/>
          <w:szCs w:val="28"/>
        </w:rPr>
        <w:t>下水道</w:t>
      </w:r>
      <w:r w:rsidR="00AC7754">
        <w:rPr>
          <w:sz w:val="28"/>
          <w:szCs w:val="28"/>
        </w:rPr>
        <w:t>建設</w:t>
      </w:r>
      <w:r w:rsidR="00200109">
        <w:rPr>
          <w:sz w:val="28"/>
          <w:szCs w:val="28"/>
        </w:rPr>
        <w:t>政策規劃</w:t>
      </w:r>
      <w:r w:rsidR="00AC7754">
        <w:rPr>
          <w:sz w:val="28"/>
          <w:szCs w:val="28"/>
        </w:rPr>
        <w:t>之</w:t>
      </w:r>
      <w:r w:rsidR="00200109">
        <w:rPr>
          <w:sz w:val="28"/>
          <w:szCs w:val="28"/>
        </w:rPr>
        <w:t>參考。</w:t>
      </w:r>
    </w:p>
    <w:p w:rsidR="00200109" w:rsidRDefault="00D9056B" w:rsidP="00B4307C">
      <w:pPr>
        <w:spacing w:afterLines="50" w:after="180" w:line="520" w:lineRule="exact"/>
        <w:ind w:leftChars="118" w:left="283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一、</w:t>
      </w:r>
      <w:r w:rsidRPr="00D11285">
        <w:rPr>
          <w:b/>
          <w:sz w:val="28"/>
          <w:szCs w:val="28"/>
        </w:rPr>
        <w:t>截至</w:t>
      </w:r>
      <w:r w:rsidR="00AC7754">
        <w:rPr>
          <w:b/>
          <w:sz w:val="28"/>
          <w:szCs w:val="28"/>
        </w:rPr>
        <w:t>11</w:t>
      </w:r>
      <w:r w:rsidR="003327E4">
        <w:rPr>
          <w:rFonts w:hint="eastAsia"/>
          <w:b/>
          <w:sz w:val="28"/>
          <w:szCs w:val="28"/>
        </w:rPr>
        <w:t>2</w:t>
      </w:r>
      <w:r w:rsidRPr="00D11285">
        <w:rPr>
          <w:b/>
          <w:sz w:val="28"/>
          <w:szCs w:val="28"/>
        </w:rPr>
        <w:t>年</w:t>
      </w:r>
      <w:r w:rsidR="00AC7754">
        <w:rPr>
          <w:b/>
          <w:sz w:val="28"/>
          <w:szCs w:val="28"/>
        </w:rPr>
        <w:t>12</w:t>
      </w:r>
      <w:r w:rsidR="00AC7754">
        <w:rPr>
          <w:b/>
          <w:sz w:val="28"/>
          <w:szCs w:val="28"/>
        </w:rPr>
        <w:t>月，本市累計</w:t>
      </w:r>
      <w:r w:rsidRPr="00D11285">
        <w:rPr>
          <w:b/>
          <w:sz w:val="28"/>
          <w:szCs w:val="28"/>
        </w:rPr>
        <w:t>建設</w:t>
      </w:r>
      <w:r w:rsidR="001B1A4B">
        <w:rPr>
          <w:rFonts w:hint="eastAsia"/>
          <w:b/>
          <w:sz w:val="28"/>
          <w:szCs w:val="28"/>
        </w:rPr>
        <w:t>雨水</w:t>
      </w:r>
      <w:r w:rsidR="001B1A4B">
        <w:rPr>
          <w:b/>
          <w:sz w:val="28"/>
          <w:szCs w:val="28"/>
        </w:rPr>
        <w:t>下水道</w:t>
      </w:r>
      <w:r w:rsidR="001B1A4B">
        <w:rPr>
          <w:rFonts w:hint="eastAsia"/>
          <w:b/>
          <w:sz w:val="28"/>
          <w:szCs w:val="28"/>
        </w:rPr>
        <w:t>規劃幹線</w:t>
      </w:r>
      <w:r w:rsidRPr="00D11285">
        <w:rPr>
          <w:b/>
          <w:sz w:val="28"/>
          <w:szCs w:val="28"/>
        </w:rPr>
        <w:t>總長度</w:t>
      </w:r>
      <w:r w:rsidR="00391325">
        <w:rPr>
          <w:rFonts w:hint="eastAsia"/>
          <w:b/>
          <w:sz w:val="28"/>
          <w:szCs w:val="28"/>
        </w:rPr>
        <w:t>962</w:t>
      </w:r>
      <w:r w:rsidR="003327E4">
        <w:rPr>
          <w:rFonts w:hint="eastAsia"/>
          <w:b/>
          <w:sz w:val="28"/>
          <w:szCs w:val="28"/>
        </w:rPr>
        <w:t>.</w:t>
      </w:r>
      <w:r w:rsidR="00391325">
        <w:rPr>
          <w:rFonts w:hint="eastAsia"/>
          <w:b/>
          <w:sz w:val="28"/>
          <w:szCs w:val="28"/>
        </w:rPr>
        <w:t>218</w:t>
      </w:r>
      <w:r w:rsidR="001B1A4B">
        <w:rPr>
          <w:rFonts w:hint="eastAsia"/>
          <w:b/>
          <w:sz w:val="28"/>
          <w:szCs w:val="28"/>
        </w:rPr>
        <w:t>公里，建設幹線總長度</w:t>
      </w:r>
      <w:r w:rsidR="00391325">
        <w:rPr>
          <w:rFonts w:hint="eastAsia"/>
          <w:b/>
          <w:sz w:val="28"/>
          <w:szCs w:val="28"/>
        </w:rPr>
        <w:t>758</w:t>
      </w:r>
      <w:r w:rsidR="003327E4">
        <w:rPr>
          <w:rFonts w:hint="eastAsia"/>
          <w:b/>
          <w:sz w:val="28"/>
          <w:szCs w:val="28"/>
        </w:rPr>
        <w:t>.</w:t>
      </w:r>
      <w:r w:rsidR="0089058B">
        <w:rPr>
          <w:rFonts w:hint="eastAsia"/>
          <w:b/>
          <w:sz w:val="28"/>
          <w:szCs w:val="28"/>
        </w:rPr>
        <w:t>906</w:t>
      </w:r>
      <w:r w:rsidR="001B1A4B">
        <w:rPr>
          <w:rFonts w:hint="eastAsia"/>
          <w:b/>
          <w:sz w:val="28"/>
          <w:szCs w:val="28"/>
        </w:rPr>
        <w:t>公里，建置率達</w:t>
      </w:r>
      <w:r w:rsidR="00391325">
        <w:rPr>
          <w:rFonts w:hint="eastAsia"/>
          <w:b/>
          <w:sz w:val="28"/>
          <w:szCs w:val="28"/>
        </w:rPr>
        <w:t>78.87</w:t>
      </w:r>
      <w:r w:rsidR="001B1A4B">
        <w:rPr>
          <w:rFonts w:hint="eastAsia"/>
          <w:b/>
          <w:sz w:val="28"/>
          <w:szCs w:val="28"/>
        </w:rPr>
        <w:t>%</w:t>
      </w:r>
      <w:r w:rsidRPr="00D11285">
        <w:rPr>
          <w:b/>
          <w:sz w:val="28"/>
          <w:szCs w:val="28"/>
        </w:rPr>
        <w:t>。</w:t>
      </w:r>
    </w:p>
    <w:p w:rsidR="00407AA0" w:rsidRDefault="00AC7754" w:rsidP="00893167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本市</w:t>
      </w:r>
      <w:r w:rsidR="00C066DA">
        <w:rPr>
          <w:rFonts w:hint="eastAsia"/>
          <w:sz w:val="28"/>
          <w:szCs w:val="28"/>
        </w:rPr>
        <w:t>截至</w:t>
      </w:r>
      <w:r>
        <w:rPr>
          <w:rFonts w:hint="eastAsia"/>
          <w:sz w:val="28"/>
          <w:szCs w:val="28"/>
        </w:rPr>
        <w:t>11</w:t>
      </w:r>
      <w:r w:rsidR="003327E4">
        <w:rPr>
          <w:rFonts w:hint="eastAsia"/>
          <w:sz w:val="28"/>
          <w:szCs w:val="28"/>
        </w:rPr>
        <w:t>2</w:t>
      </w:r>
      <w:r w:rsidR="00C066D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月底</w:t>
      </w:r>
      <w:r w:rsidR="00C066DA">
        <w:rPr>
          <w:rFonts w:hint="eastAsia"/>
          <w:sz w:val="28"/>
          <w:szCs w:val="28"/>
        </w:rPr>
        <w:t>已建設</w:t>
      </w:r>
      <w:r w:rsidR="001B1A4B">
        <w:rPr>
          <w:rFonts w:hint="eastAsia"/>
          <w:sz w:val="28"/>
          <w:szCs w:val="28"/>
        </w:rPr>
        <w:t>雨水</w:t>
      </w:r>
      <w:r w:rsidR="0052795E">
        <w:rPr>
          <w:rFonts w:hint="eastAsia"/>
          <w:sz w:val="28"/>
          <w:szCs w:val="28"/>
        </w:rPr>
        <w:t>下水道</w:t>
      </w:r>
      <w:r w:rsidR="001B1A4B">
        <w:rPr>
          <w:rFonts w:hint="eastAsia"/>
          <w:sz w:val="28"/>
          <w:szCs w:val="28"/>
        </w:rPr>
        <w:t>幹線</w:t>
      </w:r>
      <w:r w:rsidR="00C066DA">
        <w:rPr>
          <w:sz w:val="28"/>
          <w:szCs w:val="28"/>
        </w:rPr>
        <w:t>總</w:t>
      </w:r>
      <w:r w:rsidR="00851E11">
        <w:rPr>
          <w:sz w:val="28"/>
          <w:szCs w:val="28"/>
        </w:rPr>
        <w:t>長</w:t>
      </w:r>
      <w:r w:rsidR="00E01631">
        <w:rPr>
          <w:rFonts w:hint="eastAsia"/>
          <w:sz w:val="28"/>
          <w:szCs w:val="28"/>
        </w:rPr>
        <w:t>758.906</w:t>
      </w:r>
      <w:r w:rsidR="001B1A4B">
        <w:rPr>
          <w:rFonts w:hint="eastAsia"/>
          <w:sz w:val="28"/>
          <w:szCs w:val="28"/>
        </w:rPr>
        <w:t>公里</w:t>
      </w:r>
      <w:r w:rsidR="00CA69FB">
        <w:rPr>
          <w:sz w:val="28"/>
          <w:szCs w:val="28"/>
        </w:rPr>
        <w:t>，</w:t>
      </w:r>
      <w:r w:rsidR="003327E4">
        <w:rPr>
          <w:rFonts w:hint="eastAsia"/>
          <w:sz w:val="28"/>
          <w:szCs w:val="28"/>
        </w:rPr>
        <w:t>規劃幹線總長度較前一年度增加</w:t>
      </w:r>
      <w:r w:rsidR="00391325">
        <w:rPr>
          <w:rFonts w:hint="eastAsia"/>
          <w:sz w:val="28"/>
          <w:szCs w:val="28"/>
        </w:rPr>
        <w:t>74</w:t>
      </w:r>
      <w:r w:rsidR="003327E4">
        <w:rPr>
          <w:rFonts w:hint="eastAsia"/>
          <w:sz w:val="28"/>
          <w:szCs w:val="28"/>
        </w:rPr>
        <w:t>.</w:t>
      </w:r>
      <w:r w:rsidR="00391325">
        <w:rPr>
          <w:rFonts w:hint="eastAsia"/>
          <w:sz w:val="28"/>
          <w:szCs w:val="28"/>
        </w:rPr>
        <w:t>528</w:t>
      </w:r>
      <w:r w:rsidR="00407AA0">
        <w:rPr>
          <w:rFonts w:hint="eastAsia"/>
          <w:sz w:val="28"/>
          <w:szCs w:val="28"/>
        </w:rPr>
        <w:t>公里，</w:t>
      </w:r>
      <w:r w:rsidR="0052795E">
        <w:rPr>
          <w:rFonts w:hint="eastAsia"/>
          <w:sz w:val="28"/>
          <w:szCs w:val="28"/>
        </w:rPr>
        <w:t>已</w:t>
      </w:r>
      <w:r w:rsidR="00B73B72">
        <w:rPr>
          <w:rFonts w:hint="eastAsia"/>
          <w:sz w:val="28"/>
          <w:szCs w:val="28"/>
        </w:rPr>
        <w:t>建設長度較前一年度增加</w:t>
      </w:r>
      <w:r w:rsidR="00E01631">
        <w:rPr>
          <w:rFonts w:hint="eastAsia"/>
          <w:sz w:val="28"/>
          <w:szCs w:val="28"/>
        </w:rPr>
        <w:t>64.716</w:t>
      </w:r>
      <w:r w:rsidR="00407AA0">
        <w:rPr>
          <w:rFonts w:hint="eastAsia"/>
          <w:sz w:val="28"/>
          <w:szCs w:val="28"/>
        </w:rPr>
        <w:t>公里，</w:t>
      </w:r>
      <w:r w:rsidR="003F14E9">
        <w:rPr>
          <w:rFonts w:hint="eastAsia"/>
          <w:sz w:val="28"/>
          <w:szCs w:val="28"/>
        </w:rPr>
        <w:t>建置率增</w:t>
      </w:r>
      <w:r w:rsidR="00B73B72">
        <w:rPr>
          <w:rFonts w:hint="eastAsia"/>
          <w:sz w:val="28"/>
          <w:szCs w:val="28"/>
        </w:rPr>
        <w:t>加</w:t>
      </w:r>
      <w:r w:rsidR="00391325">
        <w:rPr>
          <w:rFonts w:hint="eastAsia"/>
          <w:sz w:val="28"/>
          <w:szCs w:val="28"/>
        </w:rPr>
        <w:t>0.67</w:t>
      </w:r>
      <w:r w:rsidR="003F14E9">
        <w:rPr>
          <w:rFonts w:hint="eastAsia"/>
          <w:sz w:val="28"/>
          <w:szCs w:val="28"/>
        </w:rPr>
        <w:t>%</w:t>
      </w:r>
      <w:r w:rsidR="003F14E9">
        <w:rPr>
          <w:rFonts w:hint="eastAsia"/>
          <w:sz w:val="28"/>
          <w:szCs w:val="28"/>
        </w:rPr>
        <w:t>，</w:t>
      </w:r>
      <w:r w:rsidR="00852286">
        <w:rPr>
          <w:sz w:val="28"/>
          <w:szCs w:val="28"/>
        </w:rPr>
        <w:t>近五年</w:t>
      </w:r>
      <w:r w:rsidR="00407AA0">
        <w:rPr>
          <w:rFonts w:hint="eastAsia"/>
          <w:sz w:val="28"/>
          <w:szCs w:val="28"/>
        </w:rPr>
        <w:t>雨水幹線建置率由</w:t>
      </w:r>
      <w:r w:rsidR="00407AA0">
        <w:rPr>
          <w:rFonts w:hint="eastAsia"/>
          <w:sz w:val="28"/>
          <w:szCs w:val="28"/>
        </w:rPr>
        <w:t>75%</w:t>
      </w:r>
      <w:r w:rsidR="00407AA0">
        <w:rPr>
          <w:rFonts w:hint="eastAsia"/>
          <w:sz w:val="28"/>
          <w:szCs w:val="28"/>
        </w:rPr>
        <w:t>逐年增加至</w:t>
      </w:r>
      <w:r w:rsidR="00391325">
        <w:rPr>
          <w:rFonts w:hint="eastAsia"/>
          <w:sz w:val="28"/>
          <w:szCs w:val="28"/>
        </w:rPr>
        <w:t>78</w:t>
      </w:r>
      <w:r w:rsidR="00407AA0">
        <w:rPr>
          <w:rFonts w:hint="eastAsia"/>
          <w:sz w:val="28"/>
          <w:szCs w:val="28"/>
        </w:rPr>
        <w:t xml:space="preserve">% </w:t>
      </w:r>
      <w:r w:rsidR="000C3CD0">
        <w:rPr>
          <w:rFonts w:hint="eastAsia"/>
          <w:sz w:val="28"/>
          <w:szCs w:val="28"/>
        </w:rPr>
        <w:t>(</w:t>
      </w:r>
      <w:r w:rsidR="00F30031">
        <w:rPr>
          <w:rFonts w:hint="eastAsia"/>
          <w:sz w:val="28"/>
          <w:szCs w:val="28"/>
        </w:rPr>
        <w:t>如下圖</w:t>
      </w:r>
      <w:r w:rsidR="000C3CD0">
        <w:rPr>
          <w:rFonts w:hint="eastAsia"/>
          <w:sz w:val="28"/>
          <w:szCs w:val="28"/>
        </w:rPr>
        <w:t>)</w:t>
      </w:r>
      <w:r w:rsidR="00852286">
        <w:rPr>
          <w:rFonts w:hint="eastAsia"/>
          <w:sz w:val="28"/>
          <w:szCs w:val="28"/>
        </w:rPr>
        <w:t>。</w:t>
      </w:r>
    </w:p>
    <w:p w:rsidR="003F14E9" w:rsidRDefault="005038FE" w:rsidP="005038FE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 w:rsidRPr="005038F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FA27BD" wp14:editId="06D346B8">
                <wp:simplePos x="0" y="0"/>
                <wp:positionH relativeFrom="column">
                  <wp:posOffset>3427095</wp:posOffset>
                </wp:positionH>
                <wp:positionV relativeFrom="paragraph">
                  <wp:posOffset>1679575</wp:posOffset>
                </wp:positionV>
                <wp:extent cx="501650" cy="254000"/>
                <wp:effectExtent l="0" t="0" r="0" b="0"/>
                <wp:wrapNone/>
                <wp:docPr id="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5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038FE" w:rsidRDefault="005038FE" w:rsidP="005038F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78.87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69.85pt;margin-top:132.25pt;width:39.5pt;height:20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" filled="f" stroked="f">
                <v:textbox style="mso-fit-shape-to-text:t">
                  <w:txbxContent>
                    <w:p w:rsidR="005038FE" w:rsidRDefault="005038FE" w:rsidP="005038F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  <w:t>78.87</w:t>
                      </w:r>
                    </w:p>
                  </w:txbxContent>
                </v:textbox>
              </v:shape>
            </w:pict>
          </mc:Fallback>
        </mc:AlternateContent>
      </w:r>
      <w:r w:rsidR="00407AA0">
        <w:rPr>
          <w:rFonts w:hint="eastAsia"/>
          <w:sz w:val="28"/>
          <w:szCs w:val="28"/>
        </w:rPr>
        <w:t>近年來本市積極辦理各都市計畫行政區範圍之雨水下水道檢討規劃，</w:t>
      </w:r>
      <w:r w:rsidR="00CA78B7">
        <w:rPr>
          <w:rFonts w:hint="eastAsia"/>
          <w:sz w:val="28"/>
          <w:szCs w:val="28"/>
        </w:rPr>
        <w:t>檢討雨水下水道建置情形及其防洪</w:t>
      </w:r>
      <w:r w:rsidR="0052795E">
        <w:rPr>
          <w:rFonts w:hint="eastAsia"/>
          <w:sz w:val="28"/>
          <w:szCs w:val="28"/>
        </w:rPr>
        <w:t>保護</w:t>
      </w:r>
      <w:r w:rsidR="00CA78B7">
        <w:rPr>
          <w:rFonts w:hint="eastAsia"/>
          <w:sz w:val="28"/>
          <w:szCs w:val="28"/>
        </w:rPr>
        <w:t>標準，</w:t>
      </w:r>
      <w:proofErr w:type="gramStart"/>
      <w:r w:rsidR="00CA78B7">
        <w:rPr>
          <w:rFonts w:hint="eastAsia"/>
          <w:sz w:val="28"/>
          <w:szCs w:val="28"/>
        </w:rPr>
        <w:t>研</w:t>
      </w:r>
      <w:proofErr w:type="gramEnd"/>
      <w:r w:rsidR="00CA78B7">
        <w:rPr>
          <w:rFonts w:hint="eastAsia"/>
          <w:sz w:val="28"/>
          <w:szCs w:val="28"/>
        </w:rPr>
        <w:t>擬相關排水改善對策，近三年檢討之行政區包含茄</w:t>
      </w:r>
      <w:proofErr w:type="gramStart"/>
      <w:r w:rsidR="00CA78B7">
        <w:rPr>
          <w:rFonts w:hint="eastAsia"/>
          <w:sz w:val="28"/>
          <w:szCs w:val="28"/>
        </w:rPr>
        <w:t>萣</w:t>
      </w:r>
      <w:proofErr w:type="gramEnd"/>
      <w:r w:rsidR="00CA78B7">
        <w:rPr>
          <w:rFonts w:hint="eastAsia"/>
          <w:sz w:val="28"/>
          <w:szCs w:val="28"/>
        </w:rPr>
        <w:t>區、</w:t>
      </w:r>
      <w:r w:rsidR="00E72026">
        <w:rPr>
          <w:rFonts w:hint="eastAsia"/>
          <w:sz w:val="28"/>
          <w:szCs w:val="28"/>
        </w:rPr>
        <w:t>湖內區、大社區、</w:t>
      </w:r>
      <w:proofErr w:type="gramStart"/>
      <w:r w:rsidR="00CA78B7">
        <w:rPr>
          <w:rFonts w:hint="eastAsia"/>
          <w:sz w:val="28"/>
          <w:szCs w:val="28"/>
        </w:rPr>
        <w:t>梓</w:t>
      </w:r>
      <w:proofErr w:type="gramEnd"/>
      <w:r w:rsidR="00CA78B7">
        <w:rPr>
          <w:rFonts w:hint="eastAsia"/>
          <w:sz w:val="28"/>
          <w:szCs w:val="28"/>
        </w:rPr>
        <w:t>官區、大寮區、大樹</w:t>
      </w:r>
      <w:r w:rsidR="00CA78B7">
        <w:rPr>
          <w:rFonts w:hint="eastAsia"/>
          <w:sz w:val="28"/>
          <w:szCs w:val="28"/>
        </w:rPr>
        <w:t>(</w:t>
      </w:r>
      <w:r w:rsidR="00CA78B7">
        <w:rPr>
          <w:rFonts w:hint="eastAsia"/>
          <w:sz w:val="28"/>
          <w:szCs w:val="28"/>
        </w:rPr>
        <w:t>九</w:t>
      </w:r>
      <w:proofErr w:type="gramStart"/>
      <w:r w:rsidR="00CA78B7">
        <w:rPr>
          <w:rFonts w:hint="eastAsia"/>
          <w:sz w:val="28"/>
          <w:szCs w:val="28"/>
        </w:rPr>
        <w:t>曲堂地區</w:t>
      </w:r>
      <w:proofErr w:type="gramEnd"/>
      <w:r w:rsidR="00CA78B7">
        <w:rPr>
          <w:rFonts w:hint="eastAsia"/>
          <w:sz w:val="28"/>
          <w:szCs w:val="28"/>
        </w:rPr>
        <w:t>)</w:t>
      </w:r>
      <w:r w:rsidR="00E72026">
        <w:rPr>
          <w:rFonts w:hint="eastAsia"/>
          <w:sz w:val="28"/>
          <w:szCs w:val="28"/>
        </w:rPr>
        <w:t>、左營、前鎮、鼓山區及鹽埕區</w:t>
      </w:r>
      <w:r w:rsidR="00CA78B7">
        <w:rPr>
          <w:rFonts w:hint="eastAsia"/>
          <w:sz w:val="28"/>
          <w:szCs w:val="28"/>
        </w:rPr>
        <w:t>等，故雨水幹線之規劃</w:t>
      </w:r>
      <w:r w:rsidR="00B73B72">
        <w:rPr>
          <w:rFonts w:hint="eastAsia"/>
          <w:sz w:val="28"/>
          <w:szCs w:val="28"/>
        </w:rPr>
        <w:t>及已建設</w:t>
      </w:r>
      <w:r w:rsidR="00AA5BC0">
        <w:rPr>
          <w:rFonts w:hint="eastAsia"/>
          <w:sz w:val="28"/>
          <w:szCs w:val="28"/>
        </w:rPr>
        <w:t>總</w:t>
      </w:r>
      <w:r w:rsidR="00CA78B7">
        <w:rPr>
          <w:rFonts w:hint="eastAsia"/>
          <w:sz w:val="28"/>
          <w:szCs w:val="28"/>
        </w:rPr>
        <w:t>長度有所增減。</w:t>
      </w:r>
    </w:p>
    <w:p w:rsidR="001B1A4B" w:rsidRPr="00CA78B7" w:rsidRDefault="0089058B" w:rsidP="00A97871">
      <w:pPr>
        <w:widowControl/>
        <w:jc w:val="center"/>
        <w:rPr>
          <w:sz w:val="28"/>
          <w:szCs w:val="28"/>
        </w:rPr>
      </w:pPr>
      <w:r w:rsidRPr="008E49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ADF175" wp14:editId="3114EDC5">
                <wp:simplePos x="0" y="0"/>
                <wp:positionH relativeFrom="column">
                  <wp:posOffset>3742055</wp:posOffset>
                </wp:positionH>
                <wp:positionV relativeFrom="paragraph">
                  <wp:posOffset>1866900</wp:posOffset>
                </wp:positionV>
                <wp:extent cx="304800" cy="32893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8B" w:rsidRPr="008E491A" w:rsidRDefault="0089058B" w:rsidP="0089058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E491A">
                              <w:rPr>
                                <w:rFonts w:ascii="Times New Roman" w:eastAsia="標楷體" w:hAnsi="Times New Roman" w:cs="Times New Roman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94.65pt;margin-top:147pt;width:24pt;height:2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" filled="f" strokecolor="white [3212]">
                <v:textbox>
                  <w:txbxContent>
                    <w:p w:rsidR="0089058B" w:rsidRPr="008E491A" w:rsidRDefault="0089058B" w:rsidP="0089058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E491A">
                        <w:rPr>
                          <w:rFonts w:ascii="Times New Roman" w:eastAsia="標楷體" w:hAnsi="Times New Roman" w:cs="Times New Roman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≈</w:t>
                      </w:r>
                    </w:p>
                  </w:txbxContent>
                </v:textbox>
              </v:shape>
            </w:pict>
          </mc:Fallback>
        </mc:AlternateContent>
      </w:r>
      <w:r w:rsidR="005038FE" w:rsidRPr="008E49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20B103" wp14:editId="0533ACAA">
                <wp:simplePos x="0" y="0"/>
                <wp:positionH relativeFrom="column">
                  <wp:posOffset>1103630</wp:posOffset>
                </wp:positionH>
                <wp:positionV relativeFrom="paragraph">
                  <wp:posOffset>1885950</wp:posOffset>
                </wp:positionV>
                <wp:extent cx="304800" cy="328930"/>
                <wp:effectExtent l="0" t="0" r="1905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FE" w:rsidRPr="008E491A" w:rsidRDefault="005038FE" w:rsidP="005038F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E491A">
                              <w:rPr>
                                <w:rFonts w:ascii="Times New Roman" w:eastAsia="標楷體" w:hAnsi="Times New Roman" w:cs="Times New Roman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6.9pt;margin-top:148.5pt;width:24pt;height:2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" filled="f" strokecolor="white [3212]">
                <v:textbox>
                  <w:txbxContent>
                    <w:p w:rsidR="005038FE" w:rsidRPr="008E491A" w:rsidRDefault="005038FE" w:rsidP="005038F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E491A">
                        <w:rPr>
                          <w:rFonts w:ascii="Times New Roman" w:eastAsia="標楷體" w:hAnsi="Times New Roman" w:cs="Times New Roman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≈</w:t>
                      </w:r>
                    </w:p>
                  </w:txbxContent>
                </v:textbox>
              </v:shape>
            </w:pict>
          </mc:Fallback>
        </mc:AlternateContent>
      </w:r>
      <w:r w:rsidR="005038FE" w:rsidRPr="008E49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0FEB19" wp14:editId="49BAF573">
                <wp:simplePos x="0" y="0"/>
                <wp:positionH relativeFrom="column">
                  <wp:posOffset>826135</wp:posOffset>
                </wp:positionH>
                <wp:positionV relativeFrom="paragraph">
                  <wp:posOffset>2000250</wp:posOffset>
                </wp:positionV>
                <wp:extent cx="352425" cy="1403985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FE" w:rsidRPr="008E491A" w:rsidRDefault="005038FE" w:rsidP="005038F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E49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65.05pt;margin-top:157.5pt;width:27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" strokecolor="white [3212]">
                <v:textbox style="mso-fit-shape-to-text:t">
                  <w:txbxContent>
                    <w:p w:rsidR="005038FE" w:rsidRPr="008E491A" w:rsidRDefault="005038FE" w:rsidP="005038F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E49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038FE" w:rsidRPr="005038FE">
        <w:rPr>
          <w:noProof/>
        </w:rPr>
        <w:drawing>
          <wp:inline distT="0" distB="0" distL="0" distR="0" wp14:anchorId="5FEA2442" wp14:editId="347DEF57">
            <wp:extent cx="4333875" cy="2457450"/>
            <wp:effectExtent l="0" t="0" r="9525" b="1905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F14E9">
        <w:rPr>
          <w:sz w:val="28"/>
          <w:szCs w:val="28"/>
        </w:rPr>
        <w:br w:type="page"/>
      </w:r>
    </w:p>
    <w:tbl>
      <w:tblPr>
        <w:tblW w:w="8363" w:type="dxa"/>
        <w:jc w:val="center"/>
        <w:tblInd w:w="7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1"/>
        <w:gridCol w:w="1923"/>
        <w:gridCol w:w="1843"/>
        <w:gridCol w:w="2126"/>
      </w:tblGrid>
      <w:tr w:rsidR="00B4307C" w:rsidRPr="00B4307C" w:rsidTr="00B4307C">
        <w:trPr>
          <w:trHeight w:val="540"/>
          <w:jc w:val="center"/>
        </w:trPr>
        <w:tc>
          <w:tcPr>
            <w:tcW w:w="2471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lastRenderedPageBreak/>
              <w:t>年度</w:t>
            </w:r>
          </w:p>
        </w:tc>
        <w:tc>
          <w:tcPr>
            <w:tcW w:w="192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t>規劃長度</w:t>
            </w:r>
            <w:r w:rsidRPr="00B4307C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t>km</w:t>
            </w:r>
          </w:p>
        </w:tc>
        <w:tc>
          <w:tcPr>
            <w:tcW w:w="184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t>建設長度</w:t>
            </w:r>
            <w:r w:rsidRPr="00B4307C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t>km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t>實施率</w:t>
            </w:r>
            <w:r w:rsidRPr="00B4307C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Cs w:val="24"/>
              </w:rPr>
              <w:t>%</w:t>
            </w:r>
          </w:p>
        </w:tc>
      </w:tr>
      <w:tr w:rsidR="00B4307C" w:rsidRPr="00B4307C" w:rsidTr="00B4307C">
        <w:trPr>
          <w:trHeight w:val="360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874.63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608.19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69.44</w:t>
            </w:r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874.63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608.64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69.53</w:t>
            </w:r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874.63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611.12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69.87</w:t>
            </w:r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874.63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620.51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70.95</w:t>
            </w:r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891.05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659.45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74.01</w:t>
            </w:r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891.05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668.1</w:t>
            </w:r>
            <w:r w:rsidR="008905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74.98</w:t>
            </w:r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891.05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669.59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75.15</w:t>
            </w:r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891.05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669.83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75.17</w:t>
            </w:r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bottom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887.95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bottom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685.23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77.17</w:t>
            </w:r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889.55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694.24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78.04</w:t>
            </w:r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887.69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694.19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8D7CD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78.2</w:t>
            </w:r>
            <w:r w:rsidR="008905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bookmarkStart w:id="0" w:name="_GoBack"/>
            <w:bookmarkEnd w:id="0"/>
          </w:p>
        </w:tc>
      </w:tr>
      <w:tr w:rsidR="00B4307C" w:rsidRPr="00B4307C" w:rsidTr="00B4307C">
        <w:trPr>
          <w:trHeight w:val="345"/>
          <w:jc w:val="center"/>
        </w:trPr>
        <w:tc>
          <w:tcPr>
            <w:tcW w:w="247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B4307C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430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5038FE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62.218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0E22DB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758.906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CECE8"/>
            <w:vAlign w:val="center"/>
            <w:hideMark/>
          </w:tcPr>
          <w:p w:rsidR="00B4307C" w:rsidRPr="00B4307C" w:rsidRDefault="005038FE" w:rsidP="00B430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8.87</w:t>
            </w:r>
          </w:p>
        </w:tc>
      </w:tr>
    </w:tbl>
    <w:p w:rsidR="00AA5BC0" w:rsidRDefault="00007CCE" w:rsidP="00B4307C">
      <w:pPr>
        <w:spacing w:afterLines="50" w:after="180" w:line="520" w:lineRule="exact"/>
        <w:ind w:leftChars="118" w:left="283" w:firstLineChars="300" w:firstLine="72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1A855" wp14:editId="515379A1">
                <wp:simplePos x="0" y="0"/>
                <wp:positionH relativeFrom="column">
                  <wp:posOffset>313055</wp:posOffset>
                </wp:positionH>
                <wp:positionV relativeFrom="paragraph">
                  <wp:posOffset>205740</wp:posOffset>
                </wp:positionV>
                <wp:extent cx="1733550" cy="297815"/>
                <wp:effectExtent l="0" t="0" r="0" b="0"/>
                <wp:wrapTopAndBottom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CCE" w:rsidRPr="00C97189" w:rsidRDefault="00007CCE" w:rsidP="00007CCE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="00572D8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本府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9" style="position:absolute;left:0;text-align:left;margin-left:24.65pt;margin-top:16.2pt;width:136.5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" filled="f" stroked="f" strokeweight="1pt">
                <v:textbox>
                  <w:txbxContent>
                    <w:p w:rsidR="00007CCE" w:rsidRPr="00C97189" w:rsidRDefault="00007CCE" w:rsidP="00007CCE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="00572D8D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本府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水利局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673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D90CD" wp14:editId="43A8EE4D">
                <wp:simplePos x="0" y="0"/>
                <wp:positionH relativeFrom="column">
                  <wp:posOffset>-5625465</wp:posOffset>
                </wp:positionH>
                <wp:positionV relativeFrom="paragraph">
                  <wp:posOffset>235585</wp:posOffset>
                </wp:positionV>
                <wp:extent cx="1724025" cy="358775"/>
                <wp:effectExtent l="0" t="0" r="0" b="31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8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14E9" w:rsidRPr="00C97189" w:rsidRDefault="003F14E9" w:rsidP="003F14E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="0089316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高雄市政府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30" style="position:absolute;left:0;text-align:left;margin-left:-442.95pt;margin-top:18.55pt;width:135.75pt;height: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" filled="f" stroked="f" strokeweight="1pt">
                <v:textbox>
                  <w:txbxContent>
                    <w:p w:rsidR="003F14E9" w:rsidRPr="00C97189" w:rsidRDefault="003F14E9" w:rsidP="003F14E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="00893167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高雄市政府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水利局</w:t>
                      </w:r>
                    </w:p>
                  </w:txbxContent>
                </v:textbox>
              </v:rect>
            </w:pict>
          </mc:Fallback>
        </mc:AlternateContent>
      </w:r>
      <w:r w:rsidR="0052795E">
        <w:rPr>
          <w:b/>
          <w:sz w:val="28"/>
          <w:szCs w:val="28"/>
        </w:rPr>
        <w:t>二、本市</w:t>
      </w:r>
      <w:r w:rsidR="003C2486">
        <w:rPr>
          <w:rFonts w:hint="eastAsia"/>
          <w:b/>
          <w:sz w:val="28"/>
          <w:szCs w:val="28"/>
        </w:rPr>
        <w:t>積極向中央爭取</w:t>
      </w:r>
      <w:r w:rsidR="003C2486" w:rsidRPr="0052795E">
        <w:rPr>
          <w:rFonts w:hint="eastAsia"/>
          <w:b/>
          <w:sz w:val="28"/>
          <w:szCs w:val="28"/>
        </w:rPr>
        <w:t>「前瞻基礎建設計畫</w:t>
      </w:r>
      <w:proofErr w:type="gramStart"/>
      <w:r w:rsidR="003C2486" w:rsidRPr="0052795E">
        <w:rPr>
          <w:rFonts w:hint="eastAsia"/>
          <w:b/>
          <w:sz w:val="28"/>
          <w:szCs w:val="28"/>
        </w:rPr>
        <w:t>—</w:t>
      </w:r>
      <w:proofErr w:type="gramEnd"/>
      <w:r w:rsidR="003C2486" w:rsidRPr="0052795E">
        <w:rPr>
          <w:rFonts w:hint="eastAsia"/>
          <w:b/>
          <w:sz w:val="28"/>
          <w:szCs w:val="28"/>
        </w:rPr>
        <w:t>水環境建設計畫</w:t>
      </w:r>
      <w:proofErr w:type="gramStart"/>
      <w:r w:rsidR="003C2486" w:rsidRPr="0052795E">
        <w:rPr>
          <w:rFonts w:hint="eastAsia"/>
          <w:b/>
          <w:sz w:val="28"/>
          <w:szCs w:val="28"/>
        </w:rPr>
        <w:t>—</w:t>
      </w:r>
      <w:proofErr w:type="gramEnd"/>
      <w:r w:rsidR="003C2486" w:rsidRPr="0052795E">
        <w:rPr>
          <w:rFonts w:hint="eastAsia"/>
          <w:b/>
          <w:sz w:val="28"/>
          <w:szCs w:val="28"/>
        </w:rPr>
        <w:t>水與安全</w:t>
      </w:r>
      <w:proofErr w:type="gramStart"/>
      <w:r w:rsidR="003C2486" w:rsidRPr="0052795E">
        <w:rPr>
          <w:rFonts w:hint="eastAsia"/>
          <w:b/>
          <w:sz w:val="28"/>
          <w:szCs w:val="28"/>
        </w:rPr>
        <w:t>—</w:t>
      </w:r>
      <w:proofErr w:type="gramEnd"/>
      <w:r w:rsidR="003C2486" w:rsidRPr="0052795E">
        <w:rPr>
          <w:rFonts w:hint="eastAsia"/>
          <w:b/>
          <w:sz w:val="28"/>
          <w:szCs w:val="28"/>
        </w:rPr>
        <w:t>縣市管河川及區域排水整體改善計畫</w:t>
      </w:r>
      <w:r w:rsidR="00693B57">
        <w:rPr>
          <w:rFonts w:hint="eastAsia"/>
          <w:b/>
          <w:sz w:val="28"/>
          <w:szCs w:val="28"/>
        </w:rPr>
        <w:t>-</w:t>
      </w:r>
      <w:r w:rsidR="00693B57">
        <w:rPr>
          <w:rFonts w:hint="eastAsia"/>
          <w:b/>
          <w:sz w:val="28"/>
          <w:szCs w:val="28"/>
        </w:rPr>
        <w:t>雨水下水道及其他排水</w:t>
      </w:r>
      <w:r w:rsidR="003C2486" w:rsidRPr="0052795E">
        <w:rPr>
          <w:rFonts w:hint="eastAsia"/>
          <w:b/>
          <w:sz w:val="28"/>
          <w:szCs w:val="28"/>
        </w:rPr>
        <w:t>」</w:t>
      </w:r>
      <w:r w:rsidR="003C2486">
        <w:rPr>
          <w:rFonts w:hint="eastAsia"/>
          <w:b/>
          <w:sz w:val="28"/>
          <w:szCs w:val="28"/>
        </w:rPr>
        <w:t>經費</w:t>
      </w:r>
      <w:r w:rsidR="00AA5BC0">
        <w:rPr>
          <w:rFonts w:hint="eastAsia"/>
          <w:b/>
          <w:sz w:val="28"/>
          <w:szCs w:val="28"/>
        </w:rPr>
        <w:t>，</w:t>
      </w:r>
      <w:r w:rsidR="003C2486">
        <w:rPr>
          <w:rFonts w:hint="eastAsia"/>
          <w:b/>
          <w:sz w:val="28"/>
          <w:szCs w:val="28"/>
        </w:rPr>
        <w:t>辦理雨水下水道建置工程，</w:t>
      </w:r>
      <w:r w:rsidR="00E72026">
        <w:rPr>
          <w:rFonts w:hint="eastAsia"/>
          <w:b/>
          <w:sz w:val="28"/>
          <w:szCs w:val="28"/>
        </w:rPr>
        <w:t>112</w:t>
      </w:r>
      <w:r w:rsidR="00904415">
        <w:rPr>
          <w:rFonts w:hint="eastAsia"/>
          <w:b/>
          <w:sz w:val="28"/>
          <w:szCs w:val="28"/>
        </w:rPr>
        <w:t>年編列雨水下水道</w:t>
      </w:r>
      <w:r w:rsidR="003C2486">
        <w:rPr>
          <w:rFonts w:hint="eastAsia"/>
          <w:b/>
          <w:sz w:val="28"/>
          <w:szCs w:val="28"/>
        </w:rPr>
        <w:t>建設經費</w:t>
      </w:r>
      <w:r w:rsidR="00904415">
        <w:rPr>
          <w:rFonts w:hint="eastAsia"/>
          <w:b/>
          <w:sz w:val="28"/>
          <w:szCs w:val="28"/>
        </w:rPr>
        <w:t>為</w:t>
      </w:r>
      <w:r w:rsidR="00E72026">
        <w:rPr>
          <w:rFonts w:hint="eastAsia"/>
          <w:b/>
          <w:sz w:val="28"/>
          <w:szCs w:val="28"/>
        </w:rPr>
        <w:t>1</w:t>
      </w:r>
      <w:r w:rsidR="00904415">
        <w:rPr>
          <w:rFonts w:hint="eastAsia"/>
          <w:b/>
          <w:sz w:val="28"/>
          <w:szCs w:val="28"/>
        </w:rPr>
        <w:t>億</w:t>
      </w:r>
      <w:r w:rsidR="00E72026">
        <w:rPr>
          <w:rFonts w:hint="eastAsia"/>
          <w:b/>
          <w:sz w:val="28"/>
          <w:szCs w:val="28"/>
        </w:rPr>
        <w:t>7,911.9</w:t>
      </w:r>
      <w:r w:rsidR="00904415">
        <w:rPr>
          <w:rFonts w:hint="eastAsia"/>
          <w:b/>
          <w:sz w:val="28"/>
          <w:szCs w:val="28"/>
        </w:rPr>
        <w:t>萬，中央補助</w:t>
      </w:r>
      <w:r w:rsidR="00E72026">
        <w:rPr>
          <w:rFonts w:hint="eastAsia"/>
          <w:b/>
          <w:sz w:val="28"/>
          <w:szCs w:val="28"/>
        </w:rPr>
        <w:t>1</w:t>
      </w:r>
      <w:r w:rsidR="00904415">
        <w:rPr>
          <w:rFonts w:hint="eastAsia"/>
          <w:b/>
          <w:sz w:val="28"/>
          <w:szCs w:val="28"/>
        </w:rPr>
        <w:t>億</w:t>
      </w:r>
      <w:r w:rsidR="00E72026">
        <w:rPr>
          <w:rFonts w:hint="eastAsia"/>
          <w:b/>
          <w:sz w:val="28"/>
          <w:szCs w:val="28"/>
        </w:rPr>
        <w:t>1,418.2</w:t>
      </w:r>
      <w:r w:rsidR="00904415">
        <w:rPr>
          <w:rFonts w:hint="eastAsia"/>
          <w:b/>
          <w:sz w:val="28"/>
          <w:szCs w:val="28"/>
        </w:rPr>
        <w:t>萬，本市配合經費為</w:t>
      </w:r>
      <w:r w:rsidR="00E72026">
        <w:rPr>
          <w:rFonts w:hint="eastAsia"/>
          <w:b/>
          <w:sz w:val="28"/>
          <w:szCs w:val="28"/>
        </w:rPr>
        <w:t>6,493.7</w:t>
      </w:r>
      <w:r w:rsidR="00904415">
        <w:rPr>
          <w:rFonts w:hint="eastAsia"/>
          <w:b/>
          <w:sz w:val="28"/>
          <w:szCs w:val="28"/>
        </w:rPr>
        <w:t>萬元</w:t>
      </w:r>
      <w:r w:rsidR="00AA5BC0">
        <w:rPr>
          <w:rFonts w:hint="eastAsia"/>
          <w:b/>
          <w:sz w:val="28"/>
          <w:szCs w:val="28"/>
        </w:rPr>
        <w:t>。</w:t>
      </w:r>
    </w:p>
    <w:p w:rsidR="00AA5BC0" w:rsidRPr="0015120C" w:rsidRDefault="00AA5BC0" w:rsidP="0015120C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近年來本市針對各行政區</w:t>
      </w:r>
      <w:r w:rsidR="0052795E" w:rsidRPr="00AA5BC0">
        <w:rPr>
          <w:rFonts w:hint="eastAsia"/>
          <w:sz w:val="28"/>
          <w:szCs w:val="28"/>
        </w:rPr>
        <w:t>積極</w:t>
      </w:r>
      <w:r w:rsidR="00904415" w:rsidRPr="00AA5BC0">
        <w:rPr>
          <w:rFonts w:hint="eastAsia"/>
          <w:sz w:val="28"/>
          <w:szCs w:val="28"/>
        </w:rPr>
        <w:t>辦理</w:t>
      </w:r>
      <w:r>
        <w:rPr>
          <w:rFonts w:hint="eastAsia"/>
          <w:sz w:val="28"/>
          <w:szCs w:val="28"/>
        </w:rPr>
        <w:t>雨水下水道建置工程，如</w:t>
      </w:r>
      <w:r w:rsidR="006B1BCA" w:rsidRPr="00AA5BC0">
        <w:rPr>
          <w:rFonts w:hint="eastAsia"/>
          <w:sz w:val="28"/>
          <w:szCs w:val="28"/>
        </w:rPr>
        <w:t>「</w:t>
      </w:r>
      <w:r w:rsidR="00613DC8">
        <w:rPr>
          <w:rFonts w:hint="eastAsia"/>
          <w:sz w:val="28"/>
          <w:szCs w:val="28"/>
        </w:rPr>
        <w:t>高雄市岡山區忠孝路雨水下水道工程</w:t>
      </w:r>
      <w:r w:rsidR="00613DC8">
        <w:rPr>
          <w:rFonts w:hint="eastAsia"/>
          <w:sz w:val="28"/>
          <w:szCs w:val="28"/>
        </w:rPr>
        <w:t>(</w:t>
      </w:r>
      <w:r w:rsidR="00613DC8">
        <w:rPr>
          <w:rFonts w:hint="eastAsia"/>
          <w:sz w:val="28"/>
          <w:szCs w:val="28"/>
        </w:rPr>
        <w:t>第二期</w:t>
      </w:r>
      <w:r w:rsidR="00613DC8">
        <w:rPr>
          <w:rFonts w:hint="eastAsia"/>
          <w:sz w:val="28"/>
          <w:szCs w:val="28"/>
        </w:rPr>
        <w:t>)</w:t>
      </w:r>
      <w:r w:rsidR="00B4307C">
        <w:rPr>
          <w:rFonts w:hint="eastAsia"/>
          <w:sz w:val="28"/>
          <w:szCs w:val="28"/>
        </w:rPr>
        <w:t>」</w:t>
      </w:r>
      <w:r w:rsidR="00904415" w:rsidRPr="00AA5BC0">
        <w:rPr>
          <w:rFonts w:hint="eastAsia"/>
          <w:sz w:val="28"/>
          <w:szCs w:val="28"/>
        </w:rPr>
        <w:t>、</w:t>
      </w:r>
      <w:r w:rsidR="00A41285" w:rsidRPr="00AA5BC0">
        <w:rPr>
          <w:rFonts w:hint="eastAsia"/>
          <w:sz w:val="28"/>
          <w:szCs w:val="28"/>
        </w:rPr>
        <w:t>「</w:t>
      </w:r>
      <w:r w:rsidR="00613DC8">
        <w:rPr>
          <w:rFonts w:hint="eastAsia"/>
          <w:sz w:val="28"/>
          <w:szCs w:val="28"/>
        </w:rPr>
        <w:t>高雄市林園區</w:t>
      </w:r>
      <w:r w:rsidR="00613DC8">
        <w:rPr>
          <w:rFonts w:hint="eastAsia"/>
          <w:sz w:val="28"/>
          <w:szCs w:val="28"/>
        </w:rPr>
        <w:t>A</w:t>
      </w:r>
      <w:r w:rsidR="00613DC8">
        <w:rPr>
          <w:rFonts w:hint="eastAsia"/>
          <w:sz w:val="28"/>
          <w:szCs w:val="28"/>
        </w:rPr>
        <w:t>幹線</w:t>
      </w:r>
      <w:r w:rsidR="00613DC8">
        <w:rPr>
          <w:rFonts w:hint="eastAsia"/>
          <w:sz w:val="28"/>
          <w:szCs w:val="28"/>
        </w:rPr>
        <w:t>(</w:t>
      </w:r>
      <w:r w:rsidR="00613DC8">
        <w:rPr>
          <w:rFonts w:hint="eastAsia"/>
          <w:sz w:val="28"/>
          <w:szCs w:val="28"/>
        </w:rPr>
        <w:t>北汕二路</w:t>
      </w:r>
      <w:r w:rsidR="00613DC8">
        <w:rPr>
          <w:rFonts w:hint="eastAsia"/>
          <w:sz w:val="28"/>
          <w:szCs w:val="28"/>
        </w:rPr>
        <w:t>)</w:t>
      </w:r>
      <w:r w:rsidR="00613DC8">
        <w:rPr>
          <w:rFonts w:hint="eastAsia"/>
          <w:sz w:val="28"/>
          <w:szCs w:val="28"/>
        </w:rPr>
        <w:t>雨水下水道改善工程</w:t>
      </w:r>
      <w:r w:rsidR="00A41285" w:rsidRPr="00AA5BC0">
        <w:rPr>
          <w:rFonts w:hint="eastAsia"/>
          <w:sz w:val="28"/>
          <w:szCs w:val="28"/>
        </w:rPr>
        <w:t>」</w:t>
      </w:r>
      <w:r w:rsidR="00613DC8">
        <w:rPr>
          <w:rFonts w:hint="eastAsia"/>
          <w:sz w:val="28"/>
          <w:szCs w:val="28"/>
        </w:rPr>
        <w:t>、</w:t>
      </w:r>
      <w:r w:rsidR="00613DC8" w:rsidRPr="00AA5BC0">
        <w:rPr>
          <w:rFonts w:hint="eastAsia"/>
          <w:sz w:val="28"/>
          <w:szCs w:val="28"/>
        </w:rPr>
        <w:t>「</w:t>
      </w:r>
      <w:r w:rsidR="00613DC8">
        <w:rPr>
          <w:rFonts w:hint="eastAsia"/>
          <w:sz w:val="28"/>
          <w:szCs w:val="28"/>
        </w:rPr>
        <w:t>高雄市鹽埕區蓬萊路排水幹線改善工程</w:t>
      </w:r>
      <w:r w:rsidR="00613DC8">
        <w:rPr>
          <w:rFonts w:hint="eastAsia"/>
          <w:sz w:val="28"/>
          <w:szCs w:val="28"/>
        </w:rPr>
        <w:t>(</w:t>
      </w:r>
      <w:r w:rsidR="00613DC8">
        <w:rPr>
          <w:rFonts w:hint="eastAsia"/>
          <w:sz w:val="28"/>
          <w:szCs w:val="28"/>
        </w:rPr>
        <w:t>第二期</w:t>
      </w:r>
      <w:r w:rsidR="00613DC8">
        <w:rPr>
          <w:rFonts w:hint="eastAsia"/>
          <w:sz w:val="28"/>
          <w:szCs w:val="28"/>
        </w:rPr>
        <w:t>)</w:t>
      </w:r>
      <w:r w:rsidR="00613DC8" w:rsidRPr="00613DC8">
        <w:rPr>
          <w:rFonts w:hint="eastAsia"/>
          <w:sz w:val="28"/>
          <w:szCs w:val="28"/>
        </w:rPr>
        <w:t xml:space="preserve"> </w:t>
      </w:r>
      <w:r w:rsidR="00613DC8" w:rsidRPr="00AA5BC0">
        <w:rPr>
          <w:rFonts w:hint="eastAsia"/>
          <w:sz w:val="28"/>
          <w:szCs w:val="28"/>
        </w:rPr>
        <w:t>」</w:t>
      </w:r>
      <w:r w:rsidR="003C2486" w:rsidRPr="00AA5BC0">
        <w:rPr>
          <w:rFonts w:hint="eastAsia"/>
          <w:sz w:val="28"/>
          <w:szCs w:val="28"/>
        </w:rPr>
        <w:t>等，持續提升本市雨水下水道建設率及防洪保護標準，改善易淹水地區之淹水情形。</w:t>
      </w:r>
    </w:p>
    <w:sectPr w:rsidR="00AA5BC0" w:rsidRPr="0015120C" w:rsidSect="00D236C2">
      <w:headerReference w:type="default" r:id="rId9"/>
      <w:pgSz w:w="11906" w:h="16838"/>
      <w:pgMar w:top="79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CC" w:rsidRDefault="003554CC" w:rsidP="0092442C">
      <w:r>
        <w:separator/>
      </w:r>
    </w:p>
  </w:endnote>
  <w:endnote w:type="continuationSeparator" w:id="0">
    <w:p w:rsidR="003554CC" w:rsidRDefault="003554CC" w:rsidP="009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CC" w:rsidRDefault="003554CC" w:rsidP="0092442C">
      <w:r>
        <w:separator/>
      </w:r>
    </w:p>
  </w:footnote>
  <w:footnote w:type="continuationSeparator" w:id="0">
    <w:p w:rsidR="003554CC" w:rsidRDefault="003554CC" w:rsidP="0092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2C" w:rsidRDefault="00E8524A" w:rsidP="0092442C">
    <w:pPr>
      <w:pStyle w:val="a3"/>
      <w:jc w:val="center"/>
      <w:rPr>
        <w:rFonts w:cs="新細明體"/>
        <w:b/>
        <w:bCs/>
        <w:color w:val="000000"/>
        <w:spacing w:val="35"/>
        <w:sz w:val="44"/>
        <w:szCs w:val="44"/>
        <w:u w:val="single" w:color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876300</wp:posOffset>
          </wp:positionV>
          <wp:extent cx="784860" cy="6477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42C">
      <w:rPr>
        <w:rFonts w:cs="新細明體" w:hint="eastAsia"/>
        <w:b/>
        <w:bCs/>
        <w:color w:val="000000"/>
        <w:spacing w:val="36"/>
        <w:sz w:val="44"/>
        <w:szCs w:val="44"/>
        <w:u w:val="single" w:color="000000"/>
      </w:rPr>
      <w:t>高</w:t>
    </w:r>
    <w:r w:rsidR="0092442C">
      <w:rPr>
        <w:rFonts w:cs="新細明體" w:hint="eastAsia"/>
        <w:b/>
        <w:bCs/>
        <w:color w:val="000000"/>
        <w:spacing w:val="35"/>
        <w:sz w:val="44"/>
        <w:szCs w:val="44"/>
        <w:u w:val="single" w:color="000000"/>
      </w:rPr>
      <w:t>雄市政府市政統計通報</w:t>
    </w:r>
  </w:p>
  <w:p w:rsidR="0092442C" w:rsidRDefault="009617A8" w:rsidP="00026C9F">
    <w:pPr>
      <w:pStyle w:val="a3"/>
      <w:spacing w:beforeLines="50" w:before="120"/>
      <w:jc w:val="center"/>
      <w:rPr>
        <w:rFonts w:cs="新細明體"/>
        <w:b/>
        <w:bCs/>
        <w:color w:val="0070C0"/>
        <w:sz w:val="28"/>
        <w:szCs w:val="28"/>
      </w:rPr>
    </w:pPr>
    <w:r>
      <w:rPr>
        <w:rFonts w:ascii="Times New Roman" w:hAnsi="Times New Roman"/>
        <w:b/>
        <w:bCs/>
        <w:color w:val="0070C0"/>
        <w:sz w:val="28"/>
        <w:szCs w:val="28"/>
      </w:rPr>
      <w:t>11</w:t>
    </w:r>
    <w:r w:rsidR="003327E4">
      <w:rPr>
        <w:rFonts w:ascii="Times New Roman" w:hAnsi="Times New Roman" w:hint="eastAsia"/>
        <w:b/>
        <w:bCs/>
        <w:color w:val="0070C0"/>
        <w:sz w:val="28"/>
        <w:szCs w:val="28"/>
      </w:rPr>
      <w:t>3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年</w:t>
    </w:r>
    <w:r w:rsidR="0092442C" w:rsidRPr="00915C75">
      <w:rPr>
        <w:rFonts w:cs="新細明體"/>
        <w:b/>
        <w:bCs/>
        <w:color w:val="0070C0"/>
        <w:sz w:val="28"/>
        <w:szCs w:val="28"/>
      </w:rPr>
      <w:t xml:space="preserve"> </w:t>
    </w:r>
    <w:r w:rsidR="00391325">
      <w:rPr>
        <w:rFonts w:cs="新細明體" w:hint="eastAsia"/>
        <w:b/>
        <w:bCs/>
        <w:color w:val="0070C0"/>
        <w:sz w:val="28"/>
        <w:szCs w:val="28"/>
      </w:rPr>
      <w:t>4</w:t>
    </w:r>
    <w:r w:rsidR="0092442C" w:rsidRPr="00915C75">
      <w:rPr>
        <w:rFonts w:ascii="Times New Roman" w:hAnsi="Times New Roman"/>
        <w:b/>
        <w:bCs/>
        <w:color w:val="0070C0"/>
        <w:spacing w:val="-9"/>
        <w:sz w:val="28"/>
        <w:szCs w:val="28"/>
      </w:rPr>
      <w:t xml:space="preserve"> 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月</w:t>
    </w:r>
  </w:p>
  <w:p w:rsidR="0092442C" w:rsidRDefault="002508E6" w:rsidP="00026C9F">
    <w:pPr>
      <w:pStyle w:val="a3"/>
      <w:spacing w:beforeLines="50" w:before="120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ascii="Times New Roman" w:hAnsi="Times New Roman"/>
        <w:b/>
        <w:bCs/>
        <w:noProof/>
        <w:color w:val="0070C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5288824</wp:posOffset>
              </wp:positionH>
              <wp:positionV relativeFrom="paragraph">
                <wp:posOffset>71755</wp:posOffset>
              </wp:positionV>
              <wp:extent cx="1240790" cy="34798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079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508E6" w:rsidRPr="002508E6" w:rsidRDefault="002508E6" w:rsidP="002508E6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2508E6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Pr="002508E6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="003327E4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3</w:t>
                          </w:r>
                          <w:r w:rsidR="008E3E88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-0</w:t>
                          </w:r>
                          <w:r w:rsidR="00391325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4</w:t>
                          </w:r>
                          <w:r w:rsidR="008E3E88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-</w:t>
                          </w:r>
                          <w:r w:rsidR="0089058B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32" style="position:absolute;left:0;text-align:left;margin-left:416.45pt;margin-top:5.65pt;width:97.7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" filled="f" stroked="f" strokeweight="1pt">
              <v:textbox>
                <w:txbxContent>
                  <w:p w:rsidR="002508E6" w:rsidRPr="002508E6" w:rsidRDefault="002508E6" w:rsidP="002508E6">
                    <w:pPr>
                      <w:jc w:val="center"/>
                      <w:rPr>
                        <w:color w:val="000000" w:themeColor="text1"/>
                        <w:sz w:val="30"/>
                        <w:szCs w:val="30"/>
                      </w:rPr>
                    </w:pPr>
                    <w:r w:rsidRPr="002508E6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Pr="002508E6">
                      <w:rPr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="003327E4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3</w:t>
                    </w:r>
                    <w:r w:rsidR="008E3E88">
                      <w:rPr>
                        <w:color w:val="000000" w:themeColor="text1"/>
                        <w:sz w:val="30"/>
                        <w:szCs w:val="30"/>
                      </w:rPr>
                      <w:t>-0</w:t>
                    </w:r>
                    <w:r w:rsidR="00391325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4</w:t>
                    </w:r>
                    <w:r w:rsidR="008E3E88">
                      <w:rPr>
                        <w:color w:val="000000" w:themeColor="text1"/>
                        <w:sz w:val="30"/>
                        <w:szCs w:val="30"/>
                      </w:rPr>
                      <w:t>-</w:t>
                    </w:r>
                    <w:r w:rsidR="0089058B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26</w:t>
                    </w:r>
                  </w:p>
                </w:txbxContent>
              </v:textbox>
            </v:rect>
          </w:pict>
        </mc:Fallback>
      </mc:AlternateContent>
    </w:r>
    <w:r w:rsidR="0092442C">
      <w:rPr>
        <w:rFonts w:cs="新細明體" w:hint="eastAsia"/>
        <w:b/>
        <w:bCs/>
        <w:color w:val="000000"/>
        <w:spacing w:val="-2"/>
        <w:sz w:val="36"/>
        <w:szCs w:val="36"/>
      </w:rPr>
      <w:t>高雄市</w:t>
    </w:r>
    <w:r w:rsidR="009617A8">
      <w:rPr>
        <w:rFonts w:cs="新細明體" w:hint="eastAsia"/>
        <w:b/>
        <w:bCs/>
        <w:color w:val="000000"/>
        <w:spacing w:val="-2"/>
        <w:sz w:val="36"/>
        <w:szCs w:val="36"/>
      </w:rPr>
      <w:t>雨水下</w:t>
    </w:r>
    <w:r w:rsidR="0092442C">
      <w:rPr>
        <w:rFonts w:cs="新細明體" w:hint="eastAsia"/>
        <w:b/>
        <w:bCs/>
        <w:color w:val="000000"/>
        <w:spacing w:val="-2"/>
        <w:sz w:val="36"/>
        <w:szCs w:val="36"/>
      </w:rPr>
      <w:t>水道系統建設概況</w:t>
    </w:r>
  </w:p>
  <w:p w:rsidR="00E8524A" w:rsidRPr="00E8524A" w:rsidRDefault="00E8524A" w:rsidP="0092442C">
    <w:pPr>
      <w:pStyle w:val="a3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cs="新細明體" w:hint="eastAsia"/>
        <w:b/>
        <w:bCs/>
        <w:noProof/>
        <w:color w:val="000000"/>
        <w:spacing w:val="-2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-264795</wp:posOffset>
              </wp:positionH>
              <wp:positionV relativeFrom="paragraph">
                <wp:posOffset>100874</wp:posOffset>
              </wp:positionV>
              <wp:extent cx="6578600" cy="0"/>
              <wp:effectExtent l="0" t="19050" r="317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BB4D8FB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7.95pt" to="497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" strokecolor="black [3213]" strokeweight="2.25pt">
              <v:stroke joinstyle="miter"/>
            </v:line>
          </w:pict>
        </mc:Fallback>
      </mc:AlternateContent>
    </w:r>
  </w:p>
  <w:p w:rsidR="0092442C" w:rsidRDefault="00924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C2"/>
    <w:rsid w:val="00007CCE"/>
    <w:rsid w:val="000126C7"/>
    <w:rsid w:val="00023D43"/>
    <w:rsid w:val="00026C9F"/>
    <w:rsid w:val="00047A43"/>
    <w:rsid w:val="000802B9"/>
    <w:rsid w:val="000B02EE"/>
    <w:rsid w:val="000C3CD0"/>
    <w:rsid w:val="000D0417"/>
    <w:rsid w:val="000E22DB"/>
    <w:rsid w:val="0012454A"/>
    <w:rsid w:val="0014294B"/>
    <w:rsid w:val="0015120C"/>
    <w:rsid w:val="00192D6B"/>
    <w:rsid w:val="001959E1"/>
    <w:rsid w:val="00196360"/>
    <w:rsid w:val="001B1A4B"/>
    <w:rsid w:val="001C3A14"/>
    <w:rsid w:val="001D0210"/>
    <w:rsid w:val="00200109"/>
    <w:rsid w:val="00201A86"/>
    <w:rsid w:val="0020287A"/>
    <w:rsid w:val="00215E39"/>
    <w:rsid w:val="0023271D"/>
    <w:rsid w:val="002508E6"/>
    <w:rsid w:val="002757A4"/>
    <w:rsid w:val="002910C1"/>
    <w:rsid w:val="002913A8"/>
    <w:rsid w:val="002B5319"/>
    <w:rsid w:val="002D7529"/>
    <w:rsid w:val="002E430B"/>
    <w:rsid w:val="0030227B"/>
    <w:rsid w:val="003327E4"/>
    <w:rsid w:val="003535E5"/>
    <w:rsid w:val="003554CC"/>
    <w:rsid w:val="00367324"/>
    <w:rsid w:val="00391325"/>
    <w:rsid w:val="00396003"/>
    <w:rsid w:val="003C2486"/>
    <w:rsid w:val="003F14E9"/>
    <w:rsid w:val="00407AA0"/>
    <w:rsid w:val="00454A34"/>
    <w:rsid w:val="004725D8"/>
    <w:rsid w:val="00490AC1"/>
    <w:rsid w:val="004D352E"/>
    <w:rsid w:val="004E046C"/>
    <w:rsid w:val="004F0775"/>
    <w:rsid w:val="005038FE"/>
    <w:rsid w:val="0052498E"/>
    <w:rsid w:val="00524999"/>
    <w:rsid w:val="0052584D"/>
    <w:rsid w:val="0052795E"/>
    <w:rsid w:val="00531F91"/>
    <w:rsid w:val="00534B93"/>
    <w:rsid w:val="00543270"/>
    <w:rsid w:val="00572D8D"/>
    <w:rsid w:val="00591912"/>
    <w:rsid w:val="0059418C"/>
    <w:rsid w:val="00601490"/>
    <w:rsid w:val="00613DC8"/>
    <w:rsid w:val="0063478C"/>
    <w:rsid w:val="00650D20"/>
    <w:rsid w:val="00693B57"/>
    <w:rsid w:val="006B1BCA"/>
    <w:rsid w:val="006D13C9"/>
    <w:rsid w:val="006E2C3B"/>
    <w:rsid w:val="006E37BC"/>
    <w:rsid w:val="006E3F48"/>
    <w:rsid w:val="00747F6F"/>
    <w:rsid w:val="00762079"/>
    <w:rsid w:val="00787644"/>
    <w:rsid w:val="007B5878"/>
    <w:rsid w:val="007D6859"/>
    <w:rsid w:val="008351E4"/>
    <w:rsid w:val="0084334F"/>
    <w:rsid w:val="00851E11"/>
    <w:rsid w:val="00852286"/>
    <w:rsid w:val="00874859"/>
    <w:rsid w:val="0089058B"/>
    <w:rsid w:val="00893167"/>
    <w:rsid w:val="00894D1F"/>
    <w:rsid w:val="008E0441"/>
    <w:rsid w:val="008E3E88"/>
    <w:rsid w:val="008E491A"/>
    <w:rsid w:val="00904415"/>
    <w:rsid w:val="009210B1"/>
    <w:rsid w:val="0092442C"/>
    <w:rsid w:val="009617A8"/>
    <w:rsid w:val="00970F18"/>
    <w:rsid w:val="009B67B9"/>
    <w:rsid w:val="009D0491"/>
    <w:rsid w:val="00A15851"/>
    <w:rsid w:val="00A1773D"/>
    <w:rsid w:val="00A20FF1"/>
    <w:rsid w:val="00A22472"/>
    <w:rsid w:val="00A41285"/>
    <w:rsid w:val="00A56554"/>
    <w:rsid w:val="00A65FDF"/>
    <w:rsid w:val="00A8777D"/>
    <w:rsid w:val="00A97871"/>
    <w:rsid w:val="00AA5BC0"/>
    <w:rsid w:val="00AB3612"/>
    <w:rsid w:val="00AC08BD"/>
    <w:rsid w:val="00AC7754"/>
    <w:rsid w:val="00AE3D91"/>
    <w:rsid w:val="00B4307C"/>
    <w:rsid w:val="00B73B72"/>
    <w:rsid w:val="00B75F3A"/>
    <w:rsid w:val="00BA005E"/>
    <w:rsid w:val="00BC4BAF"/>
    <w:rsid w:val="00C0408E"/>
    <w:rsid w:val="00C066DA"/>
    <w:rsid w:val="00C45BD9"/>
    <w:rsid w:val="00C552C5"/>
    <w:rsid w:val="00C750A9"/>
    <w:rsid w:val="00C9510A"/>
    <w:rsid w:val="00C97189"/>
    <w:rsid w:val="00CA5022"/>
    <w:rsid w:val="00CA69FB"/>
    <w:rsid w:val="00CA78B7"/>
    <w:rsid w:val="00CC37BF"/>
    <w:rsid w:val="00CD6D3C"/>
    <w:rsid w:val="00D11285"/>
    <w:rsid w:val="00D21CEC"/>
    <w:rsid w:val="00D236C2"/>
    <w:rsid w:val="00D2562C"/>
    <w:rsid w:val="00D42481"/>
    <w:rsid w:val="00D64813"/>
    <w:rsid w:val="00D81176"/>
    <w:rsid w:val="00D9056B"/>
    <w:rsid w:val="00D90919"/>
    <w:rsid w:val="00D90A29"/>
    <w:rsid w:val="00D91B43"/>
    <w:rsid w:val="00D92FBB"/>
    <w:rsid w:val="00DA780A"/>
    <w:rsid w:val="00E01631"/>
    <w:rsid w:val="00E05FA7"/>
    <w:rsid w:val="00E24015"/>
    <w:rsid w:val="00E3044A"/>
    <w:rsid w:val="00E42C96"/>
    <w:rsid w:val="00E575E9"/>
    <w:rsid w:val="00E72026"/>
    <w:rsid w:val="00E8524A"/>
    <w:rsid w:val="00E86E2E"/>
    <w:rsid w:val="00EB62CC"/>
    <w:rsid w:val="00EF0109"/>
    <w:rsid w:val="00F02DEC"/>
    <w:rsid w:val="00F04398"/>
    <w:rsid w:val="00F30031"/>
    <w:rsid w:val="00F3632F"/>
    <w:rsid w:val="00F672FA"/>
    <w:rsid w:val="00F96E74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2C"/>
    <w:rPr>
      <w:sz w:val="20"/>
      <w:szCs w:val="20"/>
    </w:rPr>
  </w:style>
  <w:style w:type="paragraph" w:styleId="a7">
    <w:name w:val="List Paragraph"/>
    <w:basedOn w:val="a"/>
    <w:uiPriority w:val="34"/>
    <w:qFormat/>
    <w:rsid w:val="00D905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D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14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2C"/>
    <w:rPr>
      <w:sz w:val="20"/>
      <w:szCs w:val="20"/>
    </w:rPr>
  </w:style>
  <w:style w:type="paragraph" w:styleId="a7">
    <w:name w:val="List Paragraph"/>
    <w:basedOn w:val="a"/>
    <w:uiPriority w:val="34"/>
    <w:qFormat/>
    <w:rsid w:val="00D905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D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14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RB-18-99\Desktop\&#24066;&#20108;&#32156;&#21512;&#26989;&#21209;\30-&#20844;&#21209;&#32113;&#35336;&#36890;&#22577;+&#20839;&#37096;&#31293;&#26680;&#34920;\113&#24180;&#24230;&#32113;&#35336;&#36890;&#22577;\&#38632;&#27700;&#19979;&#27700;&#36947;&#24314;&#32622;&#32113;&#35336;&#36039;&#26009;&#21443;&#32771;-&#32113;&#35336;&#33267;112&#24180;&#2423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規劃長度</c:v>
          </c:tx>
          <c:spPr>
            <a:solidFill>
              <a:srgbClr val="00B0F0"/>
            </a:solidFill>
          </c:spPr>
          <c:invertIfNegative val="0"/>
          <c:cat>
            <c:numRef>
              <c:f>工作表1!$I$11:$I$22</c:f>
              <c:numCache>
                <c:formatCode>General</c:formatCode>
                <c:ptCount val="12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</c:v>
                </c:pt>
                <c:pt idx="11">
                  <c:v>112</c:v>
                </c:pt>
              </c:numCache>
            </c:numRef>
          </c:cat>
          <c:val>
            <c:numRef>
              <c:f>工作表1!$J$11:$J$22</c:f>
              <c:numCache>
                <c:formatCode>General</c:formatCode>
                <c:ptCount val="12"/>
                <c:pt idx="0">
                  <c:v>874.63</c:v>
                </c:pt>
                <c:pt idx="1">
                  <c:v>874.63</c:v>
                </c:pt>
                <c:pt idx="2">
                  <c:v>874.63</c:v>
                </c:pt>
                <c:pt idx="3">
                  <c:v>874.63</c:v>
                </c:pt>
                <c:pt idx="4">
                  <c:v>891.05</c:v>
                </c:pt>
                <c:pt idx="5">
                  <c:v>891.05</c:v>
                </c:pt>
                <c:pt idx="6">
                  <c:v>891.05</c:v>
                </c:pt>
                <c:pt idx="7">
                  <c:v>891.05</c:v>
                </c:pt>
                <c:pt idx="8">
                  <c:v>887.95</c:v>
                </c:pt>
                <c:pt idx="9">
                  <c:v>889.55</c:v>
                </c:pt>
                <c:pt idx="10">
                  <c:v>887.69</c:v>
                </c:pt>
                <c:pt idx="11">
                  <c:v>962.21799999999996</c:v>
                </c:pt>
              </c:numCache>
            </c:numRef>
          </c:val>
        </c:ser>
        <c:ser>
          <c:idx val="1"/>
          <c:order val="1"/>
          <c:tx>
            <c:v>建設長度</c:v>
          </c:tx>
          <c:spPr>
            <a:solidFill>
              <a:srgbClr val="FFC000"/>
            </a:solidFill>
          </c:spPr>
          <c:invertIfNegative val="0"/>
          <c:cat>
            <c:numRef>
              <c:f>工作表1!$I$11:$I$22</c:f>
              <c:numCache>
                <c:formatCode>General</c:formatCode>
                <c:ptCount val="12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</c:v>
                </c:pt>
                <c:pt idx="11">
                  <c:v>112</c:v>
                </c:pt>
              </c:numCache>
            </c:numRef>
          </c:cat>
          <c:val>
            <c:numRef>
              <c:f>工作表1!$K$11:$K$22</c:f>
              <c:numCache>
                <c:formatCode>General</c:formatCode>
                <c:ptCount val="12"/>
                <c:pt idx="0">
                  <c:v>608.19000000000005</c:v>
                </c:pt>
                <c:pt idx="1">
                  <c:v>608.64</c:v>
                </c:pt>
                <c:pt idx="2">
                  <c:v>611.12</c:v>
                </c:pt>
                <c:pt idx="3">
                  <c:v>620.51</c:v>
                </c:pt>
                <c:pt idx="4">
                  <c:v>659.45</c:v>
                </c:pt>
                <c:pt idx="5">
                  <c:v>668.1</c:v>
                </c:pt>
                <c:pt idx="6">
                  <c:v>669.59</c:v>
                </c:pt>
                <c:pt idx="7">
                  <c:v>669.83</c:v>
                </c:pt>
                <c:pt idx="8">
                  <c:v>685.23</c:v>
                </c:pt>
                <c:pt idx="9">
                  <c:v>694.24</c:v>
                </c:pt>
                <c:pt idx="10">
                  <c:v>694.19</c:v>
                </c:pt>
                <c:pt idx="11">
                  <c:v>758.096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201280"/>
        <c:axId val="127203200"/>
      </c:barChart>
      <c:lineChart>
        <c:grouping val="standard"/>
        <c:varyColors val="0"/>
        <c:ser>
          <c:idx val="2"/>
          <c:order val="2"/>
          <c:tx>
            <c:v>實施率</c:v>
          </c:tx>
          <c:spPr>
            <a:ln w="9525" cap="flat">
              <a:solidFill>
                <a:srgbClr val="20FD0F"/>
              </a:solidFill>
            </a:ln>
          </c:spPr>
          <c:marker>
            <c:symbol val="triangle"/>
            <c:size val="4"/>
            <c:spPr>
              <a:solidFill>
                <a:srgbClr val="20FD0F"/>
              </a:solidFill>
              <a:ln w="25400" cap="sq">
                <a:solidFill>
                  <a:srgbClr val="20FD0F"/>
                </a:solidFill>
                <a:bevel/>
              </a:ln>
            </c:spPr>
          </c:marker>
          <c:val>
            <c:numRef>
              <c:f>工作表1!$L$11:$L$22</c:f>
              <c:numCache>
                <c:formatCode>General</c:formatCode>
                <c:ptCount val="12"/>
                <c:pt idx="0">
                  <c:v>69.44</c:v>
                </c:pt>
                <c:pt idx="1">
                  <c:v>69.53</c:v>
                </c:pt>
                <c:pt idx="2">
                  <c:v>69.87</c:v>
                </c:pt>
                <c:pt idx="3">
                  <c:v>70.95</c:v>
                </c:pt>
                <c:pt idx="4">
                  <c:v>74.010000000000005</c:v>
                </c:pt>
                <c:pt idx="5">
                  <c:v>74.98</c:v>
                </c:pt>
                <c:pt idx="6">
                  <c:v>75.150000000000006</c:v>
                </c:pt>
                <c:pt idx="7">
                  <c:v>75.17</c:v>
                </c:pt>
                <c:pt idx="8">
                  <c:v>77.17</c:v>
                </c:pt>
                <c:pt idx="9">
                  <c:v>78.040000000000006</c:v>
                </c:pt>
                <c:pt idx="10">
                  <c:v>78.2</c:v>
                </c:pt>
                <c:pt idx="11">
                  <c:v>78.87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222912"/>
        <c:axId val="127204736"/>
      </c:lineChart>
      <c:catAx>
        <c:axId val="12720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203200"/>
        <c:crossesAt val="500"/>
        <c:auto val="1"/>
        <c:lblAlgn val="ctr"/>
        <c:lblOffset val="100"/>
        <c:noMultiLvlLbl val="0"/>
      </c:catAx>
      <c:valAx>
        <c:axId val="127203200"/>
        <c:scaling>
          <c:orientation val="minMax"/>
          <c:max val="900"/>
          <c:min val="5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201280"/>
        <c:crosses val="autoZero"/>
        <c:crossBetween val="between"/>
        <c:majorUnit val="50"/>
      </c:valAx>
      <c:valAx>
        <c:axId val="12720473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27222912"/>
        <c:crosses val="max"/>
        <c:crossBetween val="between"/>
      </c:valAx>
      <c:catAx>
        <c:axId val="127222912"/>
        <c:scaling>
          <c:orientation val="minMax"/>
        </c:scaling>
        <c:delete val="1"/>
        <c:axPos val="b"/>
        <c:majorTickMark val="out"/>
        <c:minorTickMark val="none"/>
        <c:tickLblPos val="nextTo"/>
        <c:crossAx val="127204736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073F-7F86-4309-911F-849A68A5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WRB-18-99</cp:lastModifiedBy>
  <cp:revision>2</cp:revision>
  <cp:lastPrinted>2022-08-09T01:09:00Z</cp:lastPrinted>
  <dcterms:created xsi:type="dcterms:W3CDTF">2024-04-26T00:28:00Z</dcterms:created>
  <dcterms:modified xsi:type="dcterms:W3CDTF">2024-04-26T00:28:00Z</dcterms:modified>
</cp:coreProperties>
</file>